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522E" w14:textId="7D4E17B2" w:rsidR="00ED7D6C" w:rsidRPr="00ED7D6C" w:rsidRDefault="00ED7D6C" w:rsidP="00ED7D6C">
      <w:pPr>
        <w:jc w:val="center"/>
        <w:rPr>
          <w:rFonts w:eastAsia="Times" w:cstheme="minorHAnsi"/>
          <w:b/>
          <w:bCs/>
          <w:sz w:val="24"/>
          <w:szCs w:val="24"/>
        </w:rPr>
      </w:pPr>
      <w:r w:rsidRPr="00ED7D6C">
        <w:rPr>
          <w:rFonts w:eastAsia="Times" w:cstheme="minorHAnsi"/>
          <w:b/>
          <w:bCs/>
          <w:sz w:val="24"/>
          <w:szCs w:val="24"/>
        </w:rPr>
        <w:t>Communiqué</w:t>
      </w:r>
    </w:p>
    <w:p w14:paraId="23307020" w14:textId="6A97968F" w:rsidR="00ED7D6C" w:rsidRPr="00ED7D6C" w:rsidRDefault="00300343" w:rsidP="00ED7D6C">
      <w:pPr>
        <w:jc w:val="center"/>
        <w:rPr>
          <w:rFonts w:eastAsia="Times" w:cstheme="minorHAnsi"/>
          <w:b/>
          <w:bCs/>
          <w:sz w:val="24"/>
          <w:szCs w:val="24"/>
        </w:rPr>
      </w:pPr>
      <w:r>
        <w:rPr>
          <w:rFonts w:eastAsia="Times" w:cstheme="minorHAnsi"/>
          <w:b/>
          <w:bCs/>
          <w:sz w:val="24"/>
          <w:szCs w:val="24"/>
        </w:rPr>
        <w:t>7 June</w:t>
      </w:r>
      <w:r w:rsidRPr="00ED7D6C">
        <w:rPr>
          <w:rFonts w:eastAsia="Times" w:cstheme="minorHAnsi"/>
          <w:b/>
          <w:bCs/>
          <w:sz w:val="24"/>
          <w:szCs w:val="24"/>
        </w:rPr>
        <w:t xml:space="preserve"> </w:t>
      </w:r>
      <w:r w:rsidR="00ED7D6C" w:rsidRPr="00ED7D6C">
        <w:rPr>
          <w:rFonts w:eastAsia="Times" w:cstheme="minorHAnsi"/>
          <w:b/>
          <w:bCs/>
          <w:sz w:val="24"/>
          <w:szCs w:val="24"/>
        </w:rPr>
        <w:t>2021</w:t>
      </w:r>
    </w:p>
    <w:p w14:paraId="02014061" w14:textId="2C7D08DF" w:rsidR="00ED7D6C" w:rsidRPr="00ED7D6C" w:rsidRDefault="00ED7D6C" w:rsidP="00ED7D6C">
      <w:pPr>
        <w:rPr>
          <w:rFonts w:eastAsia="Times" w:cstheme="minorHAnsi"/>
          <w:b/>
          <w:bCs/>
          <w:sz w:val="24"/>
          <w:szCs w:val="24"/>
        </w:rPr>
      </w:pPr>
      <w:r w:rsidRPr="00ED7D6C">
        <w:rPr>
          <w:rFonts w:eastAsia="Times" w:cstheme="minorHAnsi"/>
          <w:b/>
          <w:bCs/>
          <w:sz w:val="24"/>
          <w:szCs w:val="24"/>
        </w:rPr>
        <w:t xml:space="preserve">Health Ministers announce the </w:t>
      </w:r>
      <w:r w:rsidRPr="00C350E9">
        <w:rPr>
          <w:rFonts w:eastAsia="Times" w:cstheme="minorHAnsi"/>
          <w:b/>
          <w:bCs/>
          <w:sz w:val="24"/>
          <w:szCs w:val="24"/>
        </w:rPr>
        <w:t>re</w:t>
      </w:r>
      <w:r w:rsidRPr="00ED7D6C">
        <w:rPr>
          <w:rFonts w:eastAsia="Times" w:cstheme="minorHAnsi"/>
          <w:b/>
          <w:bCs/>
          <w:sz w:val="24"/>
          <w:szCs w:val="24"/>
        </w:rPr>
        <w:t>appointment of the National Health Practitioner</w:t>
      </w:r>
      <w:r w:rsidRPr="00C350E9">
        <w:rPr>
          <w:rFonts w:eastAsia="Times" w:cstheme="minorHAnsi"/>
          <w:b/>
          <w:bCs/>
          <w:sz w:val="24"/>
          <w:szCs w:val="24"/>
        </w:rPr>
        <w:t xml:space="preserve"> </w:t>
      </w:r>
      <w:r w:rsidRPr="00ED7D6C">
        <w:rPr>
          <w:rFonts w:eastAsia="Times" w:cstheme="minorHAnsi"/>
          <w:b/>
          <w:bCs/>
          <w:sz w:val="24"/>
          <w:szCs w:val="24"/>
        </w:rPr>
        <w:t xml:space="preserve">Ombudsman and </w:t>
      </w:r>
      <w:r w:rsidR="003B6B08">
        <w:rPr>
          <w:rFonts w:eastAsia="Times" w:cstheme="minorHAnsi"/>
          <w:b/>
          <w:bCs/>
          <w:sz w:val="24"/>
          <w:szCs w:val="24"/>
        </w:rPr>
        <w:t xml:space="preserve">National Health Practitioner </w:t>
      </w:r>
      <w:r w:rsidRPr="00ED7D6C">
        <w:rPr>
          <w:rFonts w:eastAsia="Times" w:cstheme="minorHAnsi"/>
          <w:b/>
          <w:bCs/>
          <w:sz w:val="24"/>
          <w:szCs w:val="24"/>
        </w:rPr>
        <w:t>Privacy Commissioner</w:t>
      </w:r>
      <w:r w:rsidR="00C350E9" w:rsidRPr="00C350E9">
        <w:rPr>
          <w:rFonts w:eastAsia="Times" w:cstheme="minorHAnsi"/>
          <w:b/>
          <w:bCs/>
          <w:sz w:val="24"/>
          <w:szCs w:val="24"/>
        </w:rPr>
        <w:t>.</w:t>
      </w:r>
    </w:p>
    <w:p w14:paraId="3B7459A5" w14:textId="781C8A1D" w:rsidR="00ED7D6C" w:rsidRPr="00ED7D6C" w:rsidRDefault="00ED7D6C" w:rsidP="00ED7D6C">
      <w:pPr>
        <w:rPr>
          <w:rFonts w:eastAsia="Times" w:cstheme="minorHAnsi"/>
          <w:sz w:val="24"/>
          <w:szCs w:val="24"/>
        </w:rPr>
      </w:pPr>
      <w:r w:rsidRPr="00ED7D6C">
        <w:rPr>
          <w:rFonts w:eastAsia="Times" w:cstheme="minorHAnsi"/>
          <w:sz w:val="24"/>
          <w:szCs w:val="24"/>
        </w:rPr>
        <w:t xml:space="preserve">The Health Council is pleased to announce the </w:t>
      </w:r>
      <w:r w:rsidR="00C350E9">
        <w:rPr>
          <w:rFonts w:eastAsia="Times" w:cstheme="minorHAnsi"/>
          <w:sz w:val="24"/>
          <w:szCs w:val="24"/>
        </w:rPr>
        <w:t>re</w:t>
      </w:r>
      <w:r w:rsidRPr="00ED7D6C">
        <w:rPr>
          <w:rFonts w:eastAsia="Times" w:cstheme="minorHAnsi"/>
          <w:sz w:val="24"/>
          <w:szCs w:val="24"/>
        </w:rPr>
        <w:t xml:space="preserve">appointment of the National Health Practitioner Ombudsman and </w:t>
      </w:r>
      <w:r w:rsidR="003B6B08">
        <w:rPr>
          <w:rFonts w:eastAsia="Times" w:cstheme="minorHAnsi"/>
          <w:sz w:val="24"/>
          <w:szCs w:val="24"/>
        </w:rPr>
        <w:t xml:space="preserve">National Health Practitioner </w:t>
      </w:r>
      <w:r w:rsidRPr="00ED7D6C">
        <w:rPr>
          <w:rFonts w:eastAsia="Times" w:cstheme="minorHAnsi"/>
          <w:sz w:val="24"/>
          <w:szCs w:val="24"/>
        </w:rPr>
        <w:t>Privacy Commissioner (</w:t>
      </w:r>
      <w:r w:rsidR="00E976AB">
        <w:rPr>
          <w:rFonts w:eastAsia="Times" w:cstheme="minorHAnsi"/>
          <w:sz w:val="24"/>
          <w:szCs w:val="24"/>
        </w:rPr>
        <w:t xml:space="preserve">the </w:t>
      </w:r>
      <w:r w:rsidRPr="00ED7D6C">
        <w:rPr>
          <w:rFonts w:eastAsia="Times" w:cstheme="minorHAnsi"/>
          <w:sz w:val="24"/>
          <w:szCs w:val="24"/>
        </w:rPr>
        <w:t>NHPO)</w:t>
      </w:r>
      <w:r w:rsidR="00C350E9">
        <w:rPr>
          <w:rFonts w:eastAsia="Times" w:cstheme="minorHAnsi"/>
          <w:sz w:val="24"/>
          <w:szCs w:val="24"/>
        </w:rPr>
        <w:t>, Ms Richelle McCausland.</w:t>
      </w:r>
    </w:p>
    <w:p w14:paraId="6BDB35B2" w14:textId="52E3E80B" w:rsidR="00E417EF" w:rsidRDefault="00ED7D6C" w:rsidP="00ED7D6C">
      <w:pPr>
        <w:rPr>
          <w:rFonts w:eastAsia="Times" w:cstheme="minorHAnsi"/>
          <w:sz w:val="24"/>
          <w:szCs w:val="24"/>
        </w:rPr>
      </w:pPr>
      <w:r w:rsidRPr="00ED7D6C">
        <w:rPr>
          <w:rFonts w:eastAsia="Times" w:cstheme="minorHAnsi"/>
          <w:sz w:val="24"/>
          <w:szCs w:val="24"/>
        </w:rPr>
        <w:t xml:space="preserve">Health Ministers congratulated Ms McCausland on her reappointment and </w:t>
      </w:r>
      <w:r w:rsidR="00E417EF">
        <w:rPr>
          <w:rFonts w:eastAsia="Times" w:cstheme="minorHAnsi"/>
          <w:sz w:val="24"/>
          <w:szCs w:val="24"/>
        </w:rPr>
        <w:t xml:space="preserve">expressed their </w:t>
      </w:r>
      <w:r w:rsidR="00736858">
        <w:rPr>
          <w:rFonts w:eastAsia="Times" w:cstheme="minorHAnsi"/>
          <w:sz w:val="24"/>
          <w:szCs w:val="24"/>
        </w:rPr>
        <w:t>continued confidence in her leadership</w:t>
      </w:r>
      <w:r w:rsidR="00F567A8">
        <w:rPr>
          <w:rFonts w:eastAsia="Times" w:cstheme="minorHAnsi"/>
          <w:sz w:val="24"/>
          <w:szCs w:val="24"/>
        </w:rPr>
        <w:t xml:space="preserve"> and contribution to </w:t>
      </w:r>
      <w:r w:rsidR="00077C41">
        <w:rPr>
          <w:rFonts w:eastAsia="Times" w:cstheme="minorHAnsi"/>
          <w:sz w:val="24"/>
          <w:szCs w:val="24"/>
        </w:rPr>
        <w:t>the National Registration and Accreditation Scheme.</w:t>
      </w:r>
    </w:p>
    <w:p w14:paraId="0B85A9D4" w14:textId="720E32AD" w:rsidR="00ED7D6C" w:rsidRPr="00ED7D6C" w:rsidRDefault="00ED7D6C" w:rsidP="00ED7D6C">
      <w:pPr>
        <w:rPr>
          <w:rFonts w:eastAsia="Times" w:cstheme="minorHAnsi"/>
          <w:sz w:val="24"/>
          <w:szCs w:val="24"/>
        </w:rPr>
      </w:pPr>
      <w:r w:rsidRPr="23D4AB07">
        <w:rPr>
          <w:rFonts w:eastAsia="Times"/>
          <w:sz w:val="24"/>
          <w:szCs w:val="24"/>
        </w:rPr>
        <w:t xml:space="preserve">The appointment was made by the Health Council under the </w:t>
      </w:r>
      <w:r w:rsidRPr="23D4AB07">
        <w:rPr>
          <w:rFonts w:eastAsia="Times"/>
          <w:i/>
          <w:iCs/>
          <w:sz w:val="24"/>
          <w:szCs w:val="24"/>
        </w:rPr>
        <w:t>Health Practitioner Regulation National Law</w:t>
      </w:r>
      <w:r w:rsidRPr="23D4AB07">
        <w:rPr>
          <w:rFonts w:eastAsia="Times"/>
          <w:sz w:val="24"/>
          <w:szCs w:val="24"/>
        </w:rPr>
        <w:t>, as in force in each state and territory.</w:t>
      </w:r>
    </w:p>
    <w:p w14:paraId="5899524A" w14:textId="333DCD37" w:rsidR="4FBF5F9C" w:rsidRDefault="4FBF5F9C" w:rsidP="23D4AB07">
      <w:pPr>
        <w:rPr>
          <w:rFonts w:eastAsia="Times"/>
          <w:sz w:val="24"/>
          <w:szCs w:val="24"/>
        </w:rPr>
      </w:pPr>
      <w:r w:rsidRPr="23D4AB07">
        <w:rPr>
          <w:rFonts w:eastAsia="Times"/>
          <w:sz w:val="24"/>
          <w:szCs w:val="24"/>
        </w:rPr>
        <w:t>The primary role of the NHPO is to oversee the bodies in the National Registration and Accreditation Scheme for the health professions, including the Australian Health Practitioner Regulation Agency (Ahpra) and the 1</w:t>
      </w:r>
      <w:r w:rsidR="00CB5610">
        <w:rPr>
          <w:rFonts w:eastAsia="Times"/>
          <w:sz w:val="24"/>
          <w:szCs w:val="24"/>
        </w:rPr>
        <w:t>5</w:t>
      </w:r>
      <w:r w:rsidR="41ABF9C7" w:rsidRPr="23D4AB07">
        <w:rPr>
          <w:rFonts w:eastAsia="Times"/>
          <w:sz w:val="24"/>
          <w:szCs w:val="24"/>
        </w:rPr>
        <w:t xml:space="preserve"> National Boards.</w:t>
      </w:r>
    </w:p>
    <w:p w14:paraId="21D0D5B3" w14:textId="151EE61F" w:rsidR="00ED7D6C" w:rsidRPr="00ED7D6C" w:rsidRDefault="00ED7D6C" w:rsidP="00091576">
      <w:pPr>
        <w:tabs>
          <w:tab w:val="right" w:pos="9026"/>
        </w:tabs>
        <w:rPr>
          <w:rFonts w:eastAsia="Times" w:cstheme="minorHAnsi"/>
          <w:sz w:val="24"/>
          <w:szCs w:val="24"/>
        </w:rPr>
      </w:pPr>
      <w:r w:rsidRPr="00ED7D6C">
        <w:rPr>
          <w:rFonts w:eastAsia="Times" w:cstheme="minorHAnsi"/>
          <w:sz w:val="24"/>
          <w:szCs w:val="24"/>
        </w:rPr>
        <w:t xml:space="preserve">The office of the NHPO can be contacted on 1300 795 265 or at </w:t>
      </w:r>
      <w:r w:rsidR="00CA4A72" w:rsidRPr="00CA4A72">
        <w:rPr>
          <w:rFonts w:eastAsia="Times" w:cstheme="minorHAnsi"/>
          <w:sz w:val="24"/>
          <w:szCs w:val="24"/>
        </w:rPr>
        <w:t>www.nhpo.gov.au</w:t>
      </w:r>
      <w:r w:rsidR="00091576">
        <w:rPr>
          <w:rFonts w:eastAsia="Times" w:cstheme="minorHAnsi"/>
          <w:sz w:val="24"/>
          <w:szCs w:val="24"/>
        </w:rPr>
        <w:tab/>
      </w:r>
    </w:p>
    <w:p w14:paraId="5E5787A5" w14:textId="08C4AA95" w:rsidR="00A159F8" w:rsidRPr="00ED7D6C" w:rsidRDefault="00A159F8" w:rsidP="00ED7D6C"/>
    <w:sectPr w:rsidR="00A159F8" w:rsidRPr="00ED7D6C" w:rsidSect="002129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DB58D" w14:textId="77777777" w:rsidR="00C67B12" w:rsidRDefault="00C67B12" w:rsidP="00AC2A1A">
      <w:pPr>
        <w:spacing w:after="0" w:line="240" w:lineRule="auto"/>
      </w:pPr>
      <w:r>
        <w:separator/>
      </w:r>
    </w:p>
  </w:endnote>
  <w:endnote w:type="continuationSeparator" w:id="0">
    <w:p w14:paraId="25EC699F" w14:textId="77777777" w:rsidR="00C67B12" w:rsidRDefault="00C67B12" w:rsidP="00AC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ᐹ"/>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577D" w14:textId="6372C949" w:rsidR="00AC2A1A" w:rsidRDefault="00AC2A1A">
    <w:pPr>
      <w:pStyle w:val="Footer"/>
    </w:pPr>
    <w:r>
      <w:rPr>
        <w:noProof/>
      </w:rPr>
      <mc:AlternateContent>
        <mc:Choice Requires="wps">
          <w:drawing>
            <wp:anchor distT="0" distB="0" distL="0" distR="0" simplePos="0" relativeHeight="251659264" behindDoc="0" locked="0" layoutInCell="1" allowOverlap="1" wp14:anchorId="45A0D5A7" wp14:editId="5332304A">
              <wp:simplePos x="635" y="635"/>
              <wp:positionH relativeFrom="column">
                <wp:align>center</wp:align>
              </wp:positionH>
              <wp:positionV relativeFrom="paragraph">
                <wp:posOffset>635</wp:posOffset>
              </wp:positionV>
              <wp:extent cx="443865" cy="443865"/>
              <wp:effectExtent l="0" t="0" r="1270" b="1016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F796E" w14:textId="125247CE" w:rsidR="00AC2A1A" w:rsidRPr="00AC2A1A" w:rsidRDefault="00AC2A1A">
                          <w:pPr>
                            <w:rPr>
                              <w:rFonts w:ascii="Arial Black" w:eastAsia="Arial Black" w:hAnsi="Arial Black" w:cs="Arial Black"/>
                              <w:color w:val="E4100E"/>
                              <w:sz w:val="20"/>
                              <w:szCs w:val="20"/>
                            </w:rPr>
                          </w:pPr>
                          <w:r w:rsidRPr="00AC2A1A">
                            <w:rPr>
                              <w:rFonts w:ascii="Arial Black" w:eastAsia="Arial Black" w:hAnsi="Arial Black" w:cs="Arial Black"/>
                              <w:color w:val="E4100E"/>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226FD379">
            <v:shapetype id="_x0000_t202" coordsize="21600,21600" o:spt="202" path="m,l,21600r21600,l21600,xe" w14:anchorId="45A0D5A7">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1jLAIAAFgEAAAOAAAAZHJzL2Uyb0RvYy54bWysVFGP2jAMfp+0/xDlfRTY7XSqKCfGiQkJ&#10;HSfBdM8hTWmkJo4SQ8t+/ZyUctttT9Negmsnn+3Pn5k9dqZhZ+WDBlvwyWjMmbISSm2PBf++X316&#10;4CygsKVowKqCX1Tgj/OPH2aty9UUamhK5RmB2JC3ruA1osuzLMhaGRFG4JSlYAXeCKRPf8xKL1pC&#10;N002HY/vsxZ86TxIFQJ5n/ognyf8qlISt1UVFLKm4FQbptOn8xDPbD4T+dELV2t5LUP8QxVGaEtJ&#10;b1BPAgU7ef0HlNHSQ4AKRxJMBlWlpUo9UDeT8btudrVwKvVC5AR3oyn8P1j5fH7xTJcFn3JmhaER&#10;7VWH7Ct0jDylCpLY2q5W6+V6scnZTtmgUZ9VZK51ISeAnSMI7OgJKWDwB3JGQrrKm/hLrTKK0wwu&#10;N95jIknOu7vPD/dfOJMUutqEnr09dj7gNwWGRaPgnsaa2BbnTcD+6nAl5rKw0k2TRtvY3xyEGT1Z&#10;rLyvMFrYHbrEwa36A5QXaspDL5jg5EpT6o0I+CI8KYT6INXjlo6qgbbgcLU4q8H/+Js/3qfBUZSz&#10;lhRXcEsrwVmztjTQKM7B8INxGAx7MksgCU9om5xMJj3w2Axm5cG80iosYg4KCSspU8FxMJfYq55W&#10;SarFIl0iCTqBG7tzMkJHpiKN++5VeHflGmlIzzAoUeTvKO/vxpfBLU5IxKd5RFZ7Dq9kk3zTRK+r&#10;Fvfj1+906+0PYf4TAAD//wMAUEsDBBQABgAIAAAAIQBUJQlV2wAAAAgBAAAPAAAAZHJzL2Rvd25y&#10;ZXYueG1sTI8xT8MwEIV3JP6DdUhs1IahtGmcChWxsFFQJTY3vsYR9jmy3TT591wnWE66e3rv3ldv&#10;p+DFiCn3kTQ8LhQIpDbanjoNX59vDysQuRiyxkdCDTNm2Da3N7WpbLzQB4770gkOoVwZDa6UoZIy&#10;tw6DyYs4ILF2iimYwmvqpE3mwuHByyelljKYnviDMwPuHLY/+3PQ8DwdIg4Zd/h9Gtvk+nnl32et&#10;7++m1w2Plw2IglP5c8CVgftDw8WO8Uw2C6+Bacr1KlhbrtcgjhyuFMimlv8Bml8AAAD//wMAUEsB&#10;Ai0AFAAGAAgAAAAhALaDOJL+AAAA4QEAABMAAAAAAAAAAAAAAAAAAAAAAFtDb250ZW50X1R5cGVz&#10;XS54bWxQSwECLQAUAAYACAAAACEAOP0h/9YAAACUAQAACwAAAAAAAAAAAAAAAAAvAQAAX3JlbHMv&#10;LnJlbHNQSwECLQAUAAYACAAAACEAI1ItYywCAABYBAAADgAAAAAAAAAAAAAAAAAuAgAAZHJzL2Uy&#10;b0RvYy54bWxQSwECLQAUAAYACAAAACEAVCUJVdsAAAAIAQAADwAAAAAAAAAAAAAAAACGBAAAZHJz&#10;L2Rvd25yZXYueG1sUEsFBgAAAAAEAAQA8wAAAI4FAAAAAA==&#10;">
              <v:fill o:detectmouseclick="t"/>
              <v:textbox style="mso-fit-shape-to-text:t" inset="0,0,0,0">
                <w:txbxContent>
                  <w:p w:rsidRPr="00AC2A1A" w:rsidR="00AC2A1A" w:rsidRDefault="00AC2A1A" w14:paraId="2A236F6B" w14:textId="125247CE">
                    <w:pPr>
                      <w:rPr>
                        <w:rFonts w:ascii="Arial Black" w:hAnsi="Arial Black" w:eastAsia="Arial Black" w:cs="Arial Black"/>
                        <w:color w:val="E4100E"/>
                        <w:sz w:val="20"/>
                        <w:szCs w:val="20"/>
                      </w:rPr>
                    </w:pPr>
                    <w:r w:rsidRPr="00AC2A1A">
                      <w:rPr>
                        <w:rFonts w:ascii="Arial Black" w:hAnsi="Arial Black" w:eastAsia="Arial Black" w:cs="Arial Black"/>
                        <w:color w:val="E4100E"/>
                        <w:sz w:val="20"/>
                        <w:szCs w:val="20"/>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3001" w14:textId="31102258" w:rsidR="00AC2A1A" w:rsidRDefault="00AC2A1A">
    <w:pPr>
      <w:pStyle w:val="Footer"/>
    </w:pPr>
    <w:r>
      <w:rPr>
        <w:noProof/>
      </w:rPr>
      <mc:AlternateContent>
        <mc:Choice Requires="wps">
          <w:drawing>
            <wp:anchor distT="0" distB="0" distL="0" distR="0" simplePos="0" relativeHeight="251660288" behindDoc="0" locked="0" layoutInCell="1" allowOverlap="1" wp14:anchorId="53025FE9" wp14:editId="72D5A391">
              <wp:simplePos x="635" y="635"/>
              <wp:positionH relativeFrom="column">
                <wp:align>center</wp:align>
              </wp:positionH>
              <wp:positionV relativeFrom="paragraph">
                <wp:posOffset>635</wp:posOffset>
              </wp:positionV>
              <wp:extent cx="443865" cy="443865"/>
              <wp:effectExtent l="0" t="0" r="1270" b="1016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F9C1A" w14:textId="4C245481" w:rsidR="00AC2A1A" w:rsidRPr="00AC2A1A" w:rsidRDefault="00AC2A1A">
                          <w:pPr>
                            <w:rPr>
                              <w:rFonts w:ascii="Arial Black" w:eastAsia="Arial Black" w:hAnsi="Arial Black" w:cs="Arial Black"/>
                              <w:color w:val="E4100E"/>
                              <w:sz w:val="20"/>
                              <w:szCs w:val="20"/>
                            </w:rPr>
                          </w:pPr>
                          <w:r w:rsidRPr="00AC2A1A">
                            <w:rPr>
                              <w:rFonts w:ascii="Arial Black" w:eastAsia="Arial Black" w:hAnsi="Arial Black" w:cs="Arial Black"/>
                              <w:color w:val="E4100E"/>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6338BFB4">
            <v:shapetype id="_x0000_t202" coordsize="21600,21600" o:spt="202" path="m,l,21600r21600,l21600,xe" w14:anchorId="53025FE9">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AbLgIAAFgEAAAOAAAAZHJzL2Uyb0RvYy54bWysVFFv2jAQfp+0/2D5fQRoV1URoWJUTEio&#10;VIKpz8ZxiKXYZ9kHCfv1Ozuk7bo9TXsxlzv7u7vvvmP20JmGnZUPGmzBJ6MxZ8pKKLU9FvzHfvXl&#10;nrOAwpaiAasKflGBP8w/f5q1LldTqKEplWcEYkPeuoLXiC7PsiBrZUQYgVOWghV4I5A+/TErvWgJ&#10;3TTZdDy+y1rwpfMgVQjkfeyDfJ7wq0pJ3FZVUMiaglNtmE6fzkM8s/lM5EcvXK3ltQzxD1UYoS0l&#10;fYV6FCjYyes/oIyWHgJUOJJgMqgqLVXqgbqZjD90s6uFU6kXIie4V5rC/4OVT+dnz3RZ8BvOrDA0&#10;or3qkH2DjpGnVEESW9vVar1cLzY52ykbNOqzisy1LuQEsHMEgR09IQUM/kDOSEhXeRN/qVVGcZrB&#10;5ZX3mEiS8/b25v7uK2eSQleb0LO3x84H/K7AsGgU3NNYE9vivAnYXx2uxFwWVrpp0mgb+5uDMKMn&#10;i5X3FUYLu0OXOJgO1R+gvFBTHnrBBCdXmlJvRMBn4Ukh1AepHrd0VA20BYerxVkN/uff/PE+DY6i&#10;nLWkuIJbWgnOmrWlgUZxDoYfjMNg2JNZAkl4QtvkZDLpgcdmMCsP5oVWYRFzUEhYSZkKjoO5xF71&#10;tEpSLRbpEknQCdzYnZMROjIVadx3L8K7K9dIQ3qCQYki/0B5fze+DG5xQiI+zSOy2nN4JZvkmyZ6&#10;XbW4H++/0623P4T5LwAAAP//AwBQSwMEFAAGAAgAAAAhAFQlCVXbAAAACAEAAA8AAABkcnMvZG93&#10;bnJldi54bWxMjzFPwzAQhXck/oN1SGzUhqG0aZwKFbGwUVAlNje+xhH2ObLdNPn3XCdYTrp7eu/e&#10;V2+n4MWIKfeRNDwuFAikNtqeOg1fn28PKxC5GLLGR0INM2bYNrc3talsvNAHjvvSCQ6hXBkNrpSh&#10;kjK3DoPJizggsXaKKZjCa+qkTebC4cHLJ6WWMpie+IMzA+4ctj/7c9DwPB0iDhl3+H0a2+T6eeXf&#10;Z63v76bXDY+XDYiCU/lzwJWB+0PDxY7xTDYLr4FpyvUqWFuu1yCOHK4UyKaW/wGaXwAAAP//AwBQ&#10;SwECLQAUAAYACAAAACEAtoM4kv4AAADhAQAAEwAAAAAAAAAAAAAAAAAAAAAAW0NvbnRlbnRfVHlw&#10;ZXNdLnhtbFBLAQItABQABgAIAAAAIQA4/SH/1gAAAJQBAAALAAAAAAAAAAAAAAAAAC8BAABfcmVs&#10;cy8ucmVsc1BLAQItABQABgAIAAAAIQDJ8VAbLgIAAFgEAAAOAAAAAAAAAAAAAAAAAC4CAABkcnMv&#10;ZTJvRG9jLnhtbFBLAQItABQABgAIAAAAIQBUJQlV2wAAAAgBAAAPAAAAAAAAAAAAAAAAAIgEAABk&#10;cnMvZG93bnJldi54bWxQSwUGAAAAAAQABADzAAAAkAUAAAAA&#10;">
              <v:fill o:detectmouseclick="t"/>
              <v:textbox style="mso-fit-shape-to-text:t" inset="0,0,0,0">
                <w:txbxContent>
                  <w:p w:rsidRPr="00AC2A1A" w:rsidR="00AC2A1A" w:rsidRDefault="00AC2A1A" w14:paraId="14FB6478" w14:textId="4C245481">
                    <w:pPr>
                      <w:rPr>
                        <w:rFonts w:ascii="Arial Black" w:hAnsi="Arial Black" w:eastAsia="Arial Black" w:cs="Arial Black"/>
                        <w:color w:val="E4100E"/>
                        <w:sz w:val="20"/>
                        <w:szCs w:val="20"/>
                      </w:rPr>
                    </w:pPr>
                    <w:r w:rsidRPr="00AC2A1A">
                      <w:rPr>
                        <w:rFonts w:ascii="Arial Black" w:hAnsi="Arial Black" w:eastAsia="Arial Black" w:cs="Arial Black"/>
                        <w:color w:val="E4100E"/>
                        <w:sz w:val="20"/>
                        <w:szCs w:val="20"/>
                      </w:rPr>
                      <w:t>OFFICIAL: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83C8" w14:textId="5924EA49" w:rsidR="00AC2A1A" w:rsidRDefault="00AC2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8A847" w14:textId="77777777" w:rsidR="00C67B12" w:rsidRDefault="00C67B12" w:rsidP="00AC2A1A">
      <w:pPr>
        <w:spacing w:after="0" w:line="240" w:lineRule="auto"/>
      </w:pPr>
      <w:r>
        <w:separator/>
      </w:r>
    </w:p>
  </w:footnote>
  <w:footnote w:type="continuationSeparator" w:id="0">
    <w:p w14:paraId="30C2E0BB" w14:textId="77777777" w:rsidR="00C67B12" w:rsidRDefault="00C67B12" w:rsidP="00AC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4241" w14:textId="77777777" w:rsidR="003C0109" w:rsidRDefault="003C0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E80F" w14:textId="77777777" w:rsidR="003C0109" w:rsidRDefault="003C0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C3FB" w14:textId="77777777" w:rsidR="0021297D" w:rsidRDefault="0021297D" w:rsidP="0021297D">
    <w:pPr>
      <w:pStyle w:val="Header"/>
      <w:tabs>
        <w:tab w:val="clear" w:pos="4513"/>
        <w:tab w:val="clear" w:pos="9026"/>
      </w:tabs>
    </w:pPr>
    <w:r>
      <w:tab/>
    </w:r>
  </w:p>
  <w:p w14:paraId="3B1C52AB" w14:textId="77777777" w:rsidR="0021297D" w:rsidRDefault="0021297D" w:rsidP="0021297D">
    <w:pPr>
      <w:pStyle w:val="Header"/>
      <w:tabs>
        <w:tab w:val="clear" w:pos="4513"/>
        <w:tab w:val="clear" w:pos="9026"/>
      </w:tabs>
      <w:ind w:right="-613"/>
      <w:jc w:val="right"/>
      <w:rPr>
        <w:color w:val="7F7F7F" w:themeColor="text1" w:themeTint="80"/>
        <w:sz w:val="20"/>
      </w:rPr>
    </w:pPr>
    <w:r w:rsidRPr="003A4DBC">
      <w:rPr>
        <w:noProof/>
        <w:sz w:val="20"/>
        <w:lang w:eastAsia="en-AU"/>
      </w:rPr>
      <w:drawing>
        <wp:anchor distT="0" distB="0" distL="114300" distR="114300" simplePos="0" relativeHeight="251662336" behindDoc="1" locked="0" layoutInCell="1" allowOverlap="1" wp14:anchorId="0468B906" wp14:editId="408EDDDE">
          <wp:simplePos x="0" y="0"/>
          <wp:positionH relativeFrom="column">
            <wp:posOffset>-120650</wp:posOffset>
          </wp:positionH>
          <wp:positionV relativeFrom="paragraph">
            <wp:posOffset>89535</wp:posOffset>
          </wp:positionV>
          <wp:extent cx="895350" cy="105727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1" cstate="print">
                    <a:extLst>
                      <a:ext uri="{28A0092B-C50C-407E-A947-70E740481C1C}">
                        <a14:useLocalDpi xmlns:a14="http://schemas.microsoft.com/office/drawing/2010/main" val="0"/>
                      </a:ext>
                    </a:extLst>
                  </a:blip>
                  <a:srcRect r="66800"/>
                  <a:stretch/>
                </pic:blipFill>
                <pic:spPr bwMode="auto">
                  <a:xfrm>
                    <a:off x="0" y="0"/>
                    <a:ext cx="895350"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eastAsia="en-AU"/>
      </w:rPr>
      <mc:AlternateContent>
        <mc:Choice Requires="wps">
          <w:drawing>
            <wp:anchor distT="0" distB="0" distL="114300" distR="114300" simplePos="0" relativeHeight="251663360" behindDoc="0" locked="0" layoutInCell="1" allowOverlap="1" wp14:anchorId="43E25A73" wp14:editId="5DB4CE95">
              <wp:simplePos x="0" y="0"/>
              <wp:positionH relativeFrom="column">
                <wp:posOffset>4527550</wp:posOffset>
              </wp:positionH>
              <wp:positionV relativeFrom="paragraph">
                <wp:posOffset>6985</wp:posOffset>
              </wp:positionV>
              <wp:extent cx="19050" cy="10668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 cy="106680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BC3BD1">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5pt" from="356.5pt,.55pt" to="358pt,84.55pt" w14:anchorId="085E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MC6wEAADYEAAAOAAAAZHJzL2Uyb0RvYy54bWysU01v3CAQvVfqf0Dcu7ajZJVa681ho/TS&#10;j1XT/gCCYY0KDBrI2vvvO+CNE6VVVVX1AZth5r15j/HmZnKWHRVGA77jzarmTHkJvfGHjn//dvfu&#10;mrOYhO+FBa86flKR32zfvtmMoVUXMIDtFTIC8bEdQ8eHlEJbVVEOyom4gqA8HWpAJxJt8VD1KEZC&#10;d7a6qOt1NQL2AUGqGCl6Ox/ybcHXWsn0ReuoErMdp95SWbGsD3mtthvRHlCEwchzG+IfunDCeCJd&#10;oG5FEuwRzS9QzkiECDqtJLgKtDZSFQ2kpqlfqbkfRFBFC5kTw2JT/H+w8vNxj8z0Hb/kzAtHV3Sf&#10;UJjDkNgOvCcDAdll9mkMsaX0nd/jeRfDHrPoSaPLb5LDpuLtafFWTYlJCjbv6yu6AEknTb1eX9fF&#10;++q5OGBMHxQ4lj86bo3P0kUrjh9jIkJKfUrJYevzGsGa/s5YWzZ5aNTOIjsKuu40NQXAPrpP0M+x&#10;q5qe+dIpTKPxKkwkZfQySqF8QUBnmbTKPszKy1c6WTU39FVpcjJrLbwL0MzR/2gycUGhzFyiqfGl&#10;qP5z0Tk3l6ky139buGQXRvBpKXTGA/6ONTs3t6rn/CfVs9Ys+wH6U5mDYgcNZ1F2/pHy9L/cl/Ln&#10;3337EwAA//8DAFBLAwQUAAYACAAAACEAkFZrUOMAAAAOAQAADwAAAGRycy9kb3ducmV2LnhtbEyP&#10;T0vDQBDF74LfYRnBm91shdSm2RSJiH8uxVZEb9vsmIRmZ0N208Zv7/Skl4Efj/fmvXw9uU4ccQit&#10;Jw1qloBAqrxtqdbwvnu8uQMRoiFrOk+o4QcDrIvLi9xk1p/oDY/bWAsOoZAZDU2MfSZlqBp0Jsx8&#10;j8Tatx+ciYxDLe1gThzuOjlPklQ60xJ/aEyPZYPVYTs6DRvXq8PupSxfv5b15mmMz/OP8VPr66vp&#10;YcXnfgUi4hT/HHDewP2h4GJ7P5INotOwULc8KLKgQLC+UCnznjldKpBFLv/PKH4BAAD//wMAUEsB&#10;Ai0AFAAGAAgAAAAhALaDOJL+AAAA4QEAABMAAAAAAAAAAAAAAAAAAAAAAFtDb250ZW50X1R5cGVz&#10;XS54bWxQSwECLQAUAAYACAAAACEAOP0h/9YAAACUAQAACwAAAAAAAAAAAAAAAAAvAQAAX3JlbHMv&#10;LnJlbHNQSwECLQAUAAYACAAAACEAAzyjAusBAAA2BAAADgAAAAAAAAAAAAAAAAAuAgAAZHJzL2Uy&#10;b0RvYy54bWxQSwECLQAUAAYACAAAACEAkFZrUOMAAAAOAQAADwAAAAAAAAAAAAAAAABFBAAAZHJz&#10;L2Rvd25yZXYueG1sUEsFBgAAAAAEAAQA8wAAAFUFAAAAAA==&#10;">
              <v:stroke joinstyle="miter"/>
            </v:line>
          </w:pict>
        </mc:Fallback>
      </mc:AlternateContent>
    </w:r>
    <w:r w:rsidR="23D4AB07" w:rsidRPr="23D4AB07">
      <w:rPr>
        <w:sz w:val="20"/>
        <w:szCs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23D4AB07" w:rsidRPr="23D4AB07">
      <w:rPr>
        <w:color w:val="7F7F7F" w:themeColor="text1" w:themeTint="80"/>
        <w:sz w:val="20"/>
        <w:szCs w:val="20"/>
      </w:rPr>
      <w:t>Level 7, 1 Reserve Road</w:t>
    </w:r>
  </w:p>
  <w:p w14:paraId="489C45D5" w14:textId="77777777" w:rsidR="0021297D" w:rsidRDefault="0021297D" w:rsidP="0021297D">
    <w:pPr>
      <w:pStyle w:val="Header"/>
      <w:tabs>
        <w:tab w:val="clear" w:pos="4513"/>
        <w:tab w:val="clear" w:pos="9026"/>
      </w:tabs>
      <w:ind w:right="-613"/>
      <w:jc w:val="right"/>
      <w:rPr>
        <w:color w:val="7F7F7F" w:themeColor="text1" w:themeTint="80"/>
        <w:sz w:val="20"/>
      </w:rPr>
    </w:pPr>
    <w:r>
      <w:rPr>
        <w:color w:val="7F7F7F" w:themeColor="text1" w:themeTint="80"/>
        <w:sz w:val="20"/>
      </w:rPr>
      <w:t>St Leonards NSW 2065</w:t>
    </w:r>
  </w:p>
  <w:p w14:paraId="2E2FE2CF" w14:textId="77777777" w:rsidR="0021297D" w:rsidRDefault="0021297D" w:rsidP="0021297D">
    <w:pPr>
      <w:pStyle w:val="Header"/>
      <w:tabs>
        <w:tab w:val="clear" w:pos="4513"/>
        <w:tab w:val="clear" w:pos="9026"/>
        <w:tab w:val="left" w:pos="1330"/>
        <w:tab w:val="right" w:pos="9639"/>
      </w:tabs>
      <w:ind w:right="-613"/>
      <w:rPr>
        <w:color w:val="7F7F7F" w:themeColor="text1" w:themeTint="80"/>
        <w:sz w:val="20"/>
      </w:rPr>
    </w:pPr>
    <w:r>
      <w:rPr>
        <w:color w:val="7F7F7F" w:themeColor="text1" w:themeTint="80"/>
        <w:sz w:val="20"/>
      </w:rPr>
      <w:tab/>
    </w:r>
    <w:r>
      <w:rPr>
        <w:color w:val="7F7F7F" w:themeColor="text1" w:themeTint="80"/>
        <w:sz w:val="20"/>
      </w:rPr>
      <w:tab/>
      <w:t>ATT: HMM Secretariat</w:t>
    </w:r>
    <w:r>
      <w:rPr>
        <w:color w:val="7F7F7F" w:themeColor="text1" w:themeTint="80"/>
        <w:sz w:val="20"/>
      </w:rPr>
      <w:tab/>
    </w:r>
    <w:r w:rsidRPr="00EC4511">
      <w:rPr>
        <w:rFonts w:ascii="Helvetica" w:hAnsi="Helvetica" w:cs="Helvetica"/>
        <w:b/>
        <w:bCs/>
        <w:color w:val="000000" w:themeColor="text1"/>
        <w:sz w:val="40"/>
        <w:szCs w:val="40"/>
      </w:rPr>
      <w:t>Health Ministers</w:t>
    </w:r>
    <w:r>
      <w:rPr>
        <w:rFonts w:ascii="Helvetica" w:hAnsi="Helvetica" w:cs="Helvetica"/>
        <w:b/>
        <w:bCs/>
        <w:color w:val="000000" w:themeColor="text1"/>
        <w:sz w:val="40"/>
        <w:szCs w:val="40"/>
      </w:rPr>
      <w:t>’</w:t>
    </w:r>
    <w:r w:rsidRPr="00EC4511">
      <w:rPr>
        <w:rFonts w:ascii="Helvetica" w:hAnsi="Helvetica" w:cs="Helvetica"/>
        <w:b/>
        <w:bCs/>
        <w:color w:val="000000" w:themeColor="text1"/>
        <w:sz w:val="40"/>
        <w:szCs w:val="40"/>
      </w:rPr>
      <w:t xml:space="preserve"> Meeting</w:t>
    </w:r>
    <w:r>
      <w:rPr>
        <w:color w:val="7F7F7F" w:themeColor="text1" w:themeTint="80"/>
        <w:sz w:val="20"/>
      </w:rPr>
      <w:tab/>
      <w:t>Ministry of Health</w:t>
    </w:r>
  </w:p>
  <w:p w14:paraId="7E1CDE49" w14:textId="77777777" w:rsidR="0021297D" w:rsidRPr="00556A84" w:rsidRDefault="0021297D" w:rsidP="0021297D">
    <w:pPr>
      <w:pStyle w:val="Header"/>
      <w:tabs>
        <w:tab w:val="clear" w:pos="4513"/>
        <w:tab w:val="clear" w:pos="9026"/>
      </w:tabs>
      <w:ind w:right="-613"/>
      <w:jc w:val="right"/>
      <w:rPr>
        <w:color w:val="7F7F7F" w:themeColor="text1" w:themeTint="80"/>
        <w:sz w:val="20"/>
      </w:rPr>
    </w:pPr>
  </w:p>
  <w:p w14:paraId="3488947A" w14:textId="77777777" w:rsidR="0021297D" w:rsidRDefault="0021297D" w:rsidP="0021297D">
    <w:pPr>
      <w:pStyle w:val="Header"/>
      <w:tabs>
        <w:tab w:val="clear" w:pos="4513"/>
        <w:tab w:val="clear" w:pos="9026"/>
      </w:tabs>
      <w:ind w:left="6480" w:right="-897" w:firstLine="720"/>
      <w:jc w:val="right"/>
      <w:rPr>
        <w:color w:val="7F7F7F" w:themeColor="text1" w:themeTint="80"/>
        <w:sz w:val="20"/>
      </w:rPr>
    </w:pPr>
    <w:r w:rsidRPr="00150F8C">
      <w:rPr>
        <w:color w:val="7F7F7F" w:themeColor="text1" w:themeTint="80"/>
        <w:sz w:val="20"/>
      </w:rPr>
      <w:t>(02) 9461 7900</w:t>
    </w:r>
  </w:p>
  <w:p w14:paraId="76B4CCD5" w14:textId="77777777" w:rsidR="0021297D" w:rsidRPr="00150F8C" w:rsidRDefault="0021297D" w:rsidP="0021297D">
    <w:pPr>
      <w:pStyle w:val="Header"/>
      <w:tabs>
        <w:tab w:val="clear" w:pos="4513"/>
        <w:tab w:val="clear" w:pos="9026"/>
      </w:tabs>
      <w:ind w:left="6480" w:right="-897" w:firstLine="720"/>
      <w:jc w:val="right"/>
      <w:rPr>
        <w:color w:val="7F7F7F" w:themeColor="text1" w:themeTint="80"/>
        <w:sz w:val="18"/>
        <w:szCs w:val="18"/>
      </w:rPr>
    </w:pPr>
    <w:r w:rsidRPr="00150F8C">
      <w:rPr>
        <w:color w:val="7F7F7F" w:themeColor="text1" w:themeTint="80"/>
        <w:sz w:val="18"/>
        <w:szCs w:val="18"/>
      </w:rPr>
      <w:t>MOH-NSWIGR@health.nsw.gov.au</w:t>
    </w:r>
  </w:p>
  <w:p w14:paraId="1122F048" w14:textId="77777777" w:rsidR="0021297D" w:rsidRDefault="0021297D" w:rsidP="0021297D">
    <w:pPr>
      <w:pStyle w:val="Header"/>
      <w:tabs>
        <w:tab w:val="clear" w:pos="4513"/>
        <w:tab w:val="clear" w:pos="9026"/>
      </w:tabs>
      <w:ind w:right="-613"/>
    </w:pPr>
    <w:r>
      <w:tab/>
    </w:r>
    <w:r>
      <w:tab/>
    </w:r>
    <w:r>
      <w:tab/>
    </w:r>
  </w:p>
  <w:p w14:paraId="41ABE1D6" w14:textId="77777777" w:rsidR="00AC2A1A" w:rsidRDefault="00AC2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C0294D"/>
    <w:rsid w:val="00077C41"/>
    <w:rsid w:val="00091576"/>
    <w:rsid w:val="001F2DD6"/>
    <w:rsid w:val="0021297D"/>
    <w:rsid w:val="00300343"/>
    <w:rsid w:val="003B6B08"/>
    <w:rsid w:val="003C0109"/>
    <w:rsid w:val="005526D3"/>
    <w:rsid w:val="00736858"/>
    <w:rsid w:val="0086770B"/>
    <w:rsid w:val="009C6F01"/>
    <w:rsid w:val="009E75F2"/>
    <w:rsid w:val="00A11F46"/>
    <w:rsid w:val="00A159F8"/>
    <w:rsid w:val="00A620CF"/>
    <w:rsid w:val="00AC2A1A"/>
    <w:rsid w:val="00B410F1"/>
    <w:rsid w:val="00C350E9"/>
    <w:rsid w:val="00C4209B"/>
    <w:rsid w:val="00C67B12"/>
    <w:rsid w:val="00CA4A72"/>
    <w:rsid w:val="00CB5610"/>
    <w:rsid w:val="00CD0A23"/>
    <w:rsid w:val="00E417EF"/>
    <w:rsid w:val="00E66F4B"/>
    <w:rsid w:val="00E976AB"/>
    <w:rsid w:val="00ED7D6C"/>
    <w:rsid w:val="00F567A8"/>
    <w:rsid w:val="00FE586F"/>
    <w:rsid w:val="0AD94DF8"/>
    <w:rsid w:val="0DB38B28"/>
    <w:rsid w:val="23D4AB07"/>
    <w:rsid w:val="41ABF9C7"/>
    <w:rsid w:val="42C0294D"/>
    <w:rsid w:val="4A0AE946"/>
    <w:rsid w:val="4FBF5F9C"/>
    <w:rsid w:val="704D7723"/>
    <w:rsid w:val="76B49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294D"/>
  <w15:chartTrackingRefBased/>
  <w15:docId w15:val="{92CAF272-5BF9-495B-91DE-51138509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D7D6C"/>
    <w:rPr>
      <w:color w:val="605E5C"/>
      <w:shd w:val="clear" w:color="auto" w:fill="E1DFDD"/>
    </w:rPr>
  </w:style>
  <w:style w:type="character" w:styleId="CommentReference">
    <w:name w:val="annotation reference"/>
    <w:basedOn w:val="DefaultParagraphFont"/>
    <w:uiPriority w:val="99"/>
    <w:semiHidden/>
    <w:unhideWhenUsed/>
    <w:rsid w:val="00ED7D6C"/>
    <w:rPr>
      <w:sz w:val="16"/>
      <w:szCs w:val="16"/>
    </w:rPr>
  </w:style>
  <w:style w:type="paragraph" w:styleId="CommentText">
    <w:name w:val="annotation text"/>
    <w:basedOn w:val="Normal"/>
    <w:link w:val="CommentTextChar"/>
    <w:uiPriority w:val="99"/>
    <w:semiHidden/>
    <w:unhideWhenUsed/>
    <w:rsid w:val="00ED7D6C"/>
    <w:pPr>
      <w:spacing w:line="240" w:lineRule="auto"/>
    </w:pPr>
    <w:rPr>
      <w:sz w:val="20"/>
      <w:szCs w:val="20"/>
    </w:rPr>
  </w:style>
  <w:style w:type="character" w:customStyle="1" w:styleId="CommentTextChar">
    <w:name w:val="Comment Text Char"/>
    <w:basedOn w:val="DefaultParagraphFont"/>
    <w:link w:val="CommentText"/>
    <w:uiPriority w:val="99"/>
    <w:semiHidden/>
    <w:rsid w:val="00ED7D6C"/>
    <w:rPr>
      <w:sz w:val="20"/>
      <w:szCs w:val="20"/>
    </w:rPr>
  </w:style>
  <w:style w:type="paragraph" w:styleId="CommentSubject">
    <w:name w:val="annotation subject"/>
    <w:basedOn w:val="CommentText"/>
    <w:next w:val="CommentText"/>
    <w:link w:val="CommentSubjectChar"/>
    <w:uiPriority w:val="99"/>
    <w:semiHidden/>
    <w:unhideWhenUsed/>
    <w:rsid w:val="00ED7D6C"/>
    <w:rPr>
      <w:b/>
      <w:bCs/>
    </w:rPr>
  </w:style>
  <w:style w:type="character" w:customStyle="1" w:styleId="CommentSubjectChar">
    <w:name w:val="Comment Subject Char"/>
    <w:basedOn w:val="CommentTextChar"/>
    <w:link w:val="CommentSubject"/>
    <w:uiPriority w:val="99"/>
    <w:semiHidden/>
    <w:rsid w:val="00ED7D6C"/>
    <w:rPr>
      <w:b/>
      <w:bCs/>
      <w:sz w:val="20"/>
      <w:szCs w:val="20"/>
    </w:rPr>
  </w:style>
  <w:style w:type="paragraph" w:styleId="Header">
    <w:name w:val="header"/>
    <w:basedOn w:val="Normal"/>
    <w:link w:val="HeaderChar"/>
    <w:uiPriority w:val="99"/>
    <w:unhideWhenUsed/>
    <w:rsid w:val="00AC2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A1A"/>
  </w:style>
  <w:style w:type="paragraph" w:styleId="Footer">
    <w:name w:val="footer"/>
    <w:basedOn w:val="Normal"/>
    <w:link w:val="FooterChar"/>
    <w:uiPriority w:val="99"/>
    <w:unhideWhenUsed/>
    <w:rsid w:val="00AC2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A1A"/>
  </w:style>
  <w:style w:type="paragraph" w:styleId="BalloonText">
    <w:name w:val="Balloon Text"/>
    <w:basedOn w:val="Normal"/>
    <w:link w:val="BalloonTextChar"/>
    <w:uiPriority w:val="99"/>
    <w:semiHidden/>
    <w:unhideWhenUsed/>
    <w:rsid w:val="003B6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0C020217ED3BA844BA75F0B1F904D9F0" ma:contentTypeVersion="15" ma:contentTypeDescription="" ma:contentTypeScope="" ma:versionID="fafc6cbd51d395408a26aadf562f3670">
  <xsd:schema xmlns:xsd="http://www.w3.org/2001/XMLSchema" xmlns:xs="http://www.w3.org/2001/XMLSchema" xmlns:p="http://schemas.microsoft.com/office/2006/metadata/properties" xmlns:ns1="http://schemas.microsoft.com/sharepoint/v3" xmlns:ns2="59098f23-3ca6-4eec-8c4e-6f77ceae2d9e" xmlns:ns3="131e7afd-8cb4-4255-a884-cbcde2747e4c" xmlns:ns4="07331f69-5765-4ef2-8d2d-52478ae81d54" xmlns:ns5="http://schemas.microsoft.com/sharepoint/v4" targetNamespace="http://schemas.microsoft.com/office/2006/metadata/properties" ma:root="true" ma:fieldsID="629cc8c4c375da103da527821fed9e4c" ns1:_="" ns2:_="" ns3:_="" ns4:_="" ns5:_="">
    <xsd:import namespace="http://schemas.microsoft.com/sharepoint/v3"/>
    <xsd:import namespace="59098f23-3ca6-4eec-8c4e-6f77ceae2d9e"/>
    <xsd:import namespace="131e7afd-8cb4-4255-a884-cbcde2747e4c"/>
    <xsd:import namespace="07331f69-5765-4ef2-8d2d-52478ae81d54"/>
    <xsd:import namespace="http://schemas.microsoft.com/sharepoint/v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331f69-5765-4ef2-8d2d-52478ae81d5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 1.4 - HMM OOS XXX - Proposed paper - NHPO Salary and reappointment - Att 1.4 - communique</CBSFileName>
    <CBSDocType xmlns="59098f23-3ca6-4eec-8c4e-6f77ceae2d9e"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A4D9-FED3-4247-A3F3-F9B1D561C58D}">
  <ds:schemaRefs>
    <ds:schemaRef ds:uri="http://schemas.microsoft.com/sharepoint/v3/contenttype/forms"/>
  </ds:schemaRefs>
</ds:datastoreItem>
</file>

<file path=customXml/itemProps2.xml><?xml version="1.0" encoding="utf-8"?>
<ds:datastoreItem xmlns:ds="http://schemas.openxmlformats.org/officeDocument/2006/customXml" ds:itemID="{AD230FC9-82AE-444D-9BB5-7DD7D8D9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07331f69-5765-4ef2-8d2d-52478ae81d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E932B-DBEF-429D-8E92-AD7901C3C03C}">
  <ds:schemaRefs>
    <ds:schemaRef ds:uri="http://schemas.microsoft.com/office/2006/metadata/properties"/>
    <ds:schemaRef ds:uri="http://schemas.microsoft.com/office/infopath/2007/PartnerControls"/>
    <ds:schemaRef ds:uri="131e7afd-8cb4-4255-a884-cbcde2747e4c"/>
    <ds:schemaRef ds:uri="59098f23-3ca6-4eec-8c4e-6f77ceae2d9e"/>
    <ds:schemaRef ds:uri="http://schemas.microsoft.com/sharepoint/v4"/>
  </ds:schemaRefs>
</ds:datastoreItem>
</file>

<file path=customXml/itemProps4.xml><?xml version="1.0" encoding="utf-8"?>
<ds:datastoreItem xmlns:ds="http://schemas.openxmlformats.org/officeDocument/2006/customXml" ds:itemID="{6188A2A0-8BC4-B044-B4DB-EBB1C287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Conroy (Health)</dc:creator>
  <cp:keywords/>
  <dc:description/>
  <cp:lastModifiedBy>Louise Conroy (Health)</cp:lastModifiedBy>
  <cp:revision>6</cp:revision>
  <dcterms:created xsi:type="dcterms:W3CDTF">2021-07-14T08:27:00Z</dcterms:created>
  <dcterms:modified xsi:type="dcterms:W3CDTF">2021-07-14T08:33:00Z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0x010100A5FD4705EF695745935DCFF362D96FD9000C020217ED3BA844BA75F0B1F904D9F0</vt:lpwstr>
  </property>
  <property fmtid="{D5CDD505-2E9C-101B-9397-08002B2CF9AE}" pid="3" name="ClassificationContentMarkingFooterShapeIds">
    <vt:lpwstr>1,2,3</vt:lpwstr>
  </property>
  <property fmtid="{D5CDD505-2E9C-101B-9397-08002B2CF9AE}" pid="4" name="ClassificationContentMarkingFooterFontProps">
    <vt:lpwstr>#e4100e,10,Arial Black</vt:lpwstr>
  </property>
  <property fmtid="{D5CDD505-2E9C-101B-9397-08002B2CF9AE}" pid="5" name="ClassificationContentMarkingFooterText">
    <vt:lpwstr>OFFICIAL: Sensitive</vt:lpwstr>
  </property>
  <property fmtid="{D5CDD505-2E9C-101B-9397-08002B2CF9AE}" pid="6" name="MSIP_Label_f6c7d016-c0e8-4bc1-9071-158a5ecbe94b_Enabled">
    <vt:lpwstr>true</vt:lpwstr>
  </property>
  <property fmtid="{D5CDD505-2E9C-101B-9397-08002B2CF9AE}" pid="7" name="MSIP_Label_f6c7d016-c0e8-4bc1-9071-158a5ecbe94b_SetDate">
    <vt:lpwstr>2021-03-23T05:05:00Z</vt:lpwstr>
  </property>
  <property fmtid="{D5CDD505-2E9C-101B-9397-08002B2CF9AE}" pid="8" name="MSIP_Label_f6c7d016-c0e8-4bc1-9071-158a5ecbe94b_Method">
    <vt:lpwstr>Privileged</vt:lpwstr>
  </property>
  <property fmtid="{D5CDD505-2E9C-101B-9397-08002B2CF9AE}" pid="9" name="MSIP_Label_f6c7d016-c0e8-4bc1-9071-158a5ecbe94b_Name">
    <vt:lpwstr>f6c7d016-c0e8-4bc1-9071-158a5ecbe94b</vt:lpwstr>
  </property>
  <property fmtid="{D5CDD505-2E9C-101B-9397-08002B2CF9AE}" pid="10" name="MSIP_Label_f6c7d016-c0e8-4bc1-9071-158a5ecbe94b_SiteId">
    <vt:lpwstr>c0e0601f-0fac-449c-9c88-a104c4eb9f28</vt:lpwstr>
  </property>
  <property fmtid="{D5CDD505-2E9C-101B-9397-08002B2CF9AE}" pid="11" name="MSIP_Label_f6c7d016-c0e8-4bc1-9071-158a5ecbe94b_ActionId">
    <vt:lpwstr>7b5df0f7-3f5a-449c-89b6-0c913591752c</vt:lpwstr>
  </property>
  <property fmtid="{D5CDD505-2E9C-101B-9397-08002B2CF9AE}" pid="12" name="MSIP_Label_f6c7d016-c0e8-4bc1-9071-158a5ecbe94b_ContentBits">
    <vt:lpwstr>2</vt:lpwstr>
  </property>
  <property fmtid="{D5CDD505-2E9C-101B-9397-08002B2CF9AE}" pid="13" name="DocumentSetDescription">
    <vt:lpwstr/>
  </property>
  <property fmtid="{D5CDD505-2E9C-101B-9397-08002B2CF9AE}" pid="14" name="RequestTitle">
    <vt:lpwstr/>
  </property>
  <property fmtid="{D5CDD505-2E9C-101B-9397-08002B2CF9AE}" pid="15" name="ArchivePath">
    <vt:lpwstr/>
  </property>
  <property fmtid="{D5CDD505-2E9C-101B-9397-08002B2CF9AE}" pid="16" name="_ExtendedDescription">
    <vt:lpwstr/>
  </property>
  <property fmtid="{D5CDD505-2E9C-101B-9397-08002B2CF9AE}" pid="17" name="ArchiveFlag">
    <vt:lpwstr/>
  </property>
</Properties>
</file>