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D217"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49B02D8B" wp14:editId="06CFFB33">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FA1A9" w14:textId="77777777" w:rsidR="00A62D44" w:rsidRPr="004C6EEE" w:rsidRDefault="00A62D44" w:rsidP="004C6EEE">
      <w:pPr>
        <w:pStyle w:val="Sectionbreakfirstpage"/>
        <w:sectPr w:rsidR="00A62D44" w:rsidRPr="004C6EEE" w:rsidSect="0036644B">
          <w:footerReference w:type="even" r:id="rId9"/>
          <w:footerReference w:type="default" r:id="rId10"/>
          <w:footerReference w:type="first" r:id="rId11"/>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1AC7AD68" w14:textId="77777777" w:rsidTr="0046385B">
        <w:trPr>
          <w:trHeight w:val="1247"/>
        </w:trPr>
        <w:tc>
          <w:tcPr>
            <w:tcW w:w="6096" w:type="dxa"/>
            <w:shd w:val="clear" w:color="auto" w:fill="auto"/>
            <w:vAlign w:val="bottom"/>
          </w:tcPr>
          <w:p w14:paraId="16E99A0D" w14:textId="77777777" w:rsidR="00AD784C" w:rsidRPr="00161AA0" w:rsidRDefault="00200ED8" w:rsidP="00A91406">
            <w:pPr>
              <w:pStyle w:val="NHPOmainheading"/>
            </w:pPr>
            <w:r>
              <w:t>Privacy policy</w:t>
            </w:r>
          </w:p>
        </w:tc>
      </w:tr>
      <w:tr w:rsidR="00AD784C" w14:paraId="2CCCC2FA" w14:textId="77777777" w:rsidTr="0046385B">
        <w:trPr>
          <w:trHeight w:hRule="exact" w:val="851"/>
        </w:trPr>
        <w:tc>
          <w:tcPr>
            <w:tcW w:w="6096" w:type="dxa"/>
            <w:shd w:val="clear" w:color="auto" w:fill="auto"/>
            <w:tcMar>
              <w:top w:w="170" w:type="dxa"/>
              <w:bottom w:w="510" w:type="dxa"/>
            </w:tcMar>
          </w:tcPr>
          <w:p w14:paraId="79542999" w14:textId="5CC15A5C" w:rsidR="00B66E56" w:rsidRPr="00AD784C" w:rsidRDefault="003C435E" w:rsidP="00357B4E">
            <w:pPr>
              <w:pStyle w:val="NHPOmainsubheading"/>
              <w:rPr>
                <w:szCs w:val="28"/>
              </w:rPr>
            </w:pPr>
            <w:r>
              <w:rPr>
                <w:szCs w:val="28"/>
              </w:rPr>
              <w:t xml:space="preserve">Version 2.1 – </w:t>
            </w:r>
            <w:r w:rsidR="001F1CD2">
              <w:rPr>
                <w:szCs w:val="28"/>
              </w:rPr>
              <w:t>March</w:t>
            </w:r>
            <w:r w:rsidR="00E81246">
              <w:rPr>
                <w:szCs w:val="28"/>
              </w:rPr>
              <w:t xml:space="preserve"> 2022</w:t>
            </w:r>
          </w:p>
        </w:tc>
      </w:tr>
    </w:tbl>
    <w:p w14:paraId="4660B5FB" w14:textId="77777777" w:rsidR="0095460B" w:rsidRDefault="0095460B" w:rsidP="00F31D84">
      <w:pPr>
        <w:pStyle w:val="NHPObodynospace"/>
      </w:pPr>
    </w:p>
    <w:p w14:paraId="07322AC4" w14:textId="77777777" w:rsidR="005D7AA8" w:rsidRDefault="005D7AA8" w:rsidP="000572CE">
      <w:pPr>
        <w:pStyle w:val="Heading1"/>
      </w:pPr>
      <w:r>
        <w:t>Purpose</w:t>
      </w:r>
    </w:p>
    <w:p w14:paraId="2A9F46BE" w14:textId="77777777" w:rsidR="005374D2" w:rsidRDefault="00676B66" w:rsidP="00FA3C2B">
      <w:pPr>
        <w:pStyle w:val="NHPOnumberdigit"/>
      </w:pPr>
      <w:r>
        <w:t xml:space="preserve">This policy sets out how the </w:t>
      </w:r>
      <w:r w:rsidR="006579C0">
        <w:t>office of the National Health Practitioner Ombudsman</w:t>
      </w:r>
      <w:r w:rsidR="006579C0" w:rsidDel="006579C0">
        <w:t xml:space="preserve"> </w:t>
      </w:r>
      <w:r w:rsidR="00644040" w:rsidRPr="00232206">
        <w:t>collect</w:t>
      </w:r>
      <w:r w:rsidR="00F7092C">
        <w:t>s</w:t>
      </w:r>
      <w:r w:rsidR="00644040" w:rsidRPr="00232206">
        <w:t>, use</w:t>
      </w:r>
      <w:r w:rsidR="00F7092C">
        <w:t>s</w:t>
      </w:r>
      <w:r w:rsidR="00644040" w:rsidRPr="00232206">
        <w:t>, store</w:t>
      </w:r>
      <w:r w:rsidR="00F7092C">
        <w:t>s</w:t>
      </w:r>
      <w:r w:rsidR="00644040" w:rsidRPr="00232206">
        <w:t xml:space="preserve"> and disclose</w:t>
      </w:r>
      <w:r w:rsidR="00F7092C">
        <w:t>s</w:t>
      </w:r>
      <w:r w:rsidR="00644040" w:rsidRPr="00232206">
        <w:t xml:space="preserve"> personal and health information</w:t>
      </w:r>
      <w:r>
        <w:t xml:space="preserve">. </w:t>
      </w:r>
    </w:p>
    <w:p w14:paraId="3B69C0F0" w14:textId="77777777" w:rsidR="005374D2" w:rsidRDefault="00676B66" w:rsidP="00E6707D">
      <w:pPr>
        <w:pStyle w:val="NHPOnumberdigit"/>
      </w:pPr>
      <w:r>
        <w:t>We use personal and health information</w:t>
      </w:r>
      <w:r w:rsidR="00644040" w:rsidRPr="00232206">
        <w:t xml:space="preserve"> to carry out </w:t>
      </w:r>
      <w:r>
        <w:t>our work under the Health Practitioner Regulation National Law (the National Law)</w:t>
      </w:r>
      <w:r w:rsidR="00273531">
        <w:t>,</w:t>
      </w:r>
      <w:r>
        <w:t xml:space="preserve"> the </w:t>
      </w:r>
      <w:r w:rsidRPr="005374D2">
        <w:rPr>
          <w:i/>
          <w:iCs/>
        </w:rPr>
        <w:t>Ombudsman Act 1976</w:t>
      </w:r>
      <w:r>
        <w:t xml:space="preserve"> </w:t>
      </w:r>
      <w:r w:rsidR="00273531">
        <w:t xml:space="preserve">(Cwlth), </w:t>
      </w:r>
      <w:r>
        <w:t xml:space="preserve">the </w:t>
      </w:r>
      <w:r w:rsidRPr="005374D2">
        <w:rPr>
          <w:i/>
          <w:iCs/>
        </w:rPr>
        <w:t>Privacy Act 1988</w:t>
      </w:r>
      <w:r w:rsidR="00273531" w:rsidRPr="005374D2">
        <w:rPr>
          <w:i/>
          <w:iCs/>
        </w:rPr>
        <w:t xml:space="preserve"> </w:t>
      </w:r>
      <w:r w:rsidR="00273531">
        <w:t>(Cwlth)</w:t>
      </w:r>
      <w:r>
        <w:t xml:space="preserve"> and the </w:t>
      </w:r>
      <w:r w:rsidRPr="005374D2">
        <w:rPr>
          <w:i/>
          <w:iCs/>
        </w:rPr>
        <w:t>Freedom of Information Act 1982</w:t>
      </w:r>
      <w:r w:rsidR="00273531" w:rsidRPr="005374D2">
        <w:rPr>
          <w:i/>
          <w:iCs/>
        </w:rPr>
        <w:t xml:space="preserve"> </w:t>
      </w:r>
      <w:r w:rsidR="00273531">
        <w:t>(Cwlth)</w:t>
      </w:r>
      <w:r>
        <w:t>.</w:t>
      </w:r>
    </w:p>
    <w:p w14:paraId="631B8FD3" w14:textId="77777777" w:rsidR="00FD64C7" w:rsidRPr="00FD64C7" w:rsidRDefault="00F420F4" w:rsidP="00E6707D">
      <w:pPr>
        <w:pStyle w:val="NHPOnumberdigit"/>
      </w:pPr>
      <w:r>
        <w:t>The NHPO is a national organisation hosted by the Victorian Department of Health</w:t>
      </w:r>
      <w:r w:rsidR="00320558">
        <w:t xml:space="preserve"> (the department)</w:t>
      </w:r>
      <w:r w:rsidR="001C58D3">
        <w:t xml:space="preserve">. </w:t>
      </w:r>
      <w:r w:rsidR="006579C0">
        <w:t xml:space="preserve">We </w:t>
      </w:r>
      <w:r>
        <w:t>choos</w:t>
      </w:r>
      <w:r w:rsidR="00F7092C">
        <w:t>e</w:t>
      </w:r>
      <w:r>
        <w:t xml:space="preserve"> to act consistently with the requirements of the </w:t>
      </w:r>
      <w:r w:rsidRPr="005374D2">
        <w:rPr>
          <w:i/>
          <w:iCs/>
        </w:rPr>
        <w:t xml:space="preserve">Privacy Act 1988 </w:t>
      </w:r>
      <w:r>
        <w:t>(Cwlth) and</w:t>
      </w:r>
      <w:r w:rsidR="006579C0">
        <w:t xml:space="preserve"> </w:t>
      </w:r>
      <w:r>
        <w:t>the Australian Privacy Principles.</w:t>
      </w:r>
    </w:p>
    <w:p w14:paraId="33698D49" w14:textId="77777777" w:rsidR="00B024A4" w:rsidRDefault="00B024A4" w:rsidP="00B024A4">
      <w:pPr>
        <w:pStyle w:val="Heading1"/>
      </w:pPr>
      <w:r>
        <w:t>Collection</w:t>
      </w:r>
      <w:r w:rsidR="00EB4FD4">
        <w:t xml:space="preserve"> </w:t>
      </w:r>
      <w:r w:rsidR="00FA3C2B">
        <w:t xml:space="preserve">of </w:t>
      </w:r>
      <w:r>
        <w:t>personal and health information</w:t>
      </w:r>
    </w:p>
    <w:p w14:paraId="735DF81E" w14:textId="77777777" w:rsidR="005374D2" w:rsidRDefault="00AB746C" w:rsidP="00FA3C2B">
      <w:pPr>
        <w:pStyle w:val="NHPOnumberdigit"/>
      </w:pPr>
      <w:r>
        <w:t>We try to only collect personal or health information if we need it to carry out our functions and activities.</w:t>
      </w:r>
      <w:r w:rsidR="00FA4A58" w:rsidRPr="00FA4A58">
        <w:t xml:space="preserve"> </w:t>
      </w:r>
    </w:p>
    <w:p w14:paraId="7704857D" w14:textId="77777777" w:rsidR="005374D2" w:rsidRDefault="00E6707D" w:rsidP="00FA3C2B">
      <w:pPr>
        <w:pStyle w:val="NHPOnumberdigit"/>
      </w:pPr>
      <w:r>
        <w:t xml:space="preserve">Personal information is information or an opinion </w:t>
      </w:r>
      <w:r w:rsidR="00E74C82">
        <w:t xml:space="preserve">about </w:t>
      </w:r>
      <w:r w:rsidR="006D4860">
        <w:t>an individual,</w:t>
      </w:r>
      <w:r w:rsidR="00E74C82">
        <w:t xml:space="preserve"> or </w:t>
      </w:r>
      <w:r w:rsidR="0067203E">
        <w:t>that</w:t>
      </w:r>
      <w:r w:rsidR="00E74C82">
        <w:t xml:space="preserve"> could reasonably</w:t>
      </w:r>
      <w:r w:rsidR="0067203E">
        <w:t xml:space="preserve"> identif</w:t>
      </w:r>
      <w:r w:rsidR="00E74C82">
        <w:t>y</w:t>
      </w:r>
      <w:r w:rsidR="0067203E">
        <w:t xml:space="preserve"> </w:t>
      </w:r>
      <w:r w:rsidR="006D4860">
        <w:t>an individual</w:t>
      </w:r>
      <w:r>
        <w:t>.</w:t>
      </w:r>
      <w:r w:rsidR="00E74C82">
        <w:t xml:space="preserve"> </w:t>
      </w:r>
      <w:r>
        <w:t xml:space="preserve"> </w:t>
      </w:r>
      <w:r w:rsidR="00B55EDF">
        <w:t>Information does not need to be true or recorded in a material form to be classified as personal information</w:t>
      </w:r>
      <w:r>
        <w:t>. Health information is</w:t>
      </w:r>
      <w:r w:rsidRPr="00E6707D">
        <w:t xml:space="preserve"> </w:t>
      </w:r>
      <w:r>
        <w:t xml:space="preserve">any personal </w:t>
      </w:r>
      <w:r w:rsidR="000C4596">
        <w:t>information</w:t>
      </w:r>
      <w:r>
        <w:t xml:space="preserve"> that relates to </w:t>
      </w:r>
      <w:r w:rsidR="00F7092C">
        <w:t>an individual’s</w:t>
      </w:r>
      <w:r>
        <w:t xml:space="preserve"> health, including information about</w:t>
      </w:r>
      <w:r w:rsidR="0067203E">
        <w:t xml:space="preserve"> </w:t>
      </w:r>
      <w:r>
        <w:t>illness, injury or disability.</w:t>
      </w:r>
      <w:r w:rsidR="006F70CE">
        <w:t xml:space="preserve"> </w:t>
      </w:r>
    </w:p>
    <w:p w14:paraId="03821083" w14:textId="77777777" w:rsidR="00E6707D" w:rsidRDefault="00CF2DDE" w:rsidP="00FA3C2B">
      <w:pPr>
        <w:pStyle w:val="NHPOnumberdigit"/>
      </w:pPr>
      <w:r>
        <w:t>In general, the kind of person</w:t>
      </w:r>
      <w:r w:rsidR="00D21891">
        <w:t>al</w:t>
      </w:r>
      <w:r>
        <w:t xml:space="preserve"> information we collect may include </w:t>
      </w:r>
      <w:r w:rsidR="006D4860">
        <w:t>a complainant or applicant’s</w:t>
      </w:r>
      <w:r>
        <w:t xml:space="preserve"> name, email and postal addresses, phone number, occupation and details about </w:t>
      </w:r>
      <w:r w:rsidR="006D4860">
        <w:t>their</w:t>
      </w:r>
      <w:r>
        <w:t xml:space="preserve"> complaint</w:t>
      </w:r>
      <w:r w:rsidR="00D21891">
        <w:t xml:space="preserve"> or matter</w:t>
      </w:r>
      <w:r>
        <w:t xml:space="preserve">. </w:t>
      </w:r>
      <w:r w:rsidR="00E6707D">
        <w:t>Much</w:t>
      </w:r>
      <w:r w:rsidR="00E6707D" w:rsidRPr="00FA4A58">
        <w:t xml:space="preserve"> of the information </w:t>
      </w:r>
      <w:r w:rsidR="00E6707D">
        <w:t>we collect</w:t>
      </w:r>
      <w:r>
        <w:t xml:space="preserve"> about complaints</w:t>
      </w:r>
      <w:r w:rsidR="00E6707D">
        <w:t xml:space="preserve"> </w:t>
      </w:r>
      <w:r w:rsidR="006D4860">
        <w:t xml:space="preserve">and </w:t>
      </w:r>
      <w:r w:rsidR="00F7092C">
        <w:t xml:space="preserve">freedom of information (FOI) review </w:t>
      </w:r>
      <w:r w:rsidR="006D4860">
        <w:t>applicat</w:t>
      </w:r>
      <w:r w:rsidR="00F7092C">
        <w:t>ion</w:t>
      </w:r>
      <w:r w:rsidR="006D4860">
        <w:t xml:space="preserve">s </w:t>
      </w:r>
      <w:r w:rsidR="00E6707D" w:rsidRPr="00FA4A58">
        <w:t>is</w:t>
      </w:r>
      <w:r w:rsidR="000B5439">
        <w:t xml:space="preserve"> considered</w:t>
      </w:r>
      <w:r w:rsidR="00E6707D" w:rsidRPr="00FA4A58">
        <w:t xml:space="preserve"> sensitive </w:t>
      </w:r>
      <w:r w:rsidR="00E6707D">
        <w:t>because of the nature of our work.</w:t>
      </w:r>
    </w:p>
    <w:p w14:paraId="2FC02E0F" w14:textId="77777777" w:rsidR="00FA3C2B" w:rsidRDefault="00FA3C2B" w:rsidP="005374D2">
      <w:pPr>
        <w:pStyle w:val="NHPOnumberdigit"/>
      </w:pPr>
      <w:r>
        <w:t xml:space="preserve">We typically collect personal and health information in the following ways: </w:t>
      </w:r>
    </w:p>
    <w:p w14:paraId="7AB3BF53" w14:textId="77777777" w:rsidR="00470ED4" w:rsidRDefault="006D4860" w:rsidP="005374D2">
      <w:pPr>
        <w:pStyle w:val="NHPObulletafternumbers1"/>
      </w:pPr>
      <w:r>
        <w:t>it is</w:t>
      </w:r>
      <w:r w:rsidR="00FA3C2B">
        <w:t xml:space="preserve"> provide</w:t>
      </w:r>
      <w:r>
        <w:t>d</w:t>
      </w:r>
      <w:r w:rsidR="00FA3C2B">
        <w:t xml:space="preserve"> directly</w:t>
      </w:r>
      <w:r w:rsidR="00470ED4">
        <w:t xml:space="preserve"> to us. For example:</w:t>
      </w:r>
    </w:p>
    <w:p w14:paraId="5CBFD71A" w14:textId="77777777" w:rsidR="00470ED4" w:rsidRDefault="006D4860" w:rsidP="005374D2">
      <w:pPr>
        <w:pStyle w:val="NHPObulletafternumbers2"/>
      </w:pPr>
      <w:r>
        <w:t>a complainant or applicant</w:t>
      </w:r>
      <w:r w:rsidR="00470ED4">
        <w:t xml:space="preserve"> make</w:t>
      </w:r>
      <w:r>
        <w:t>s</w:t>
      </w:r>
      <w:r w:rsidR="00470ED4">
        <w:t xml:space="preserve"> an enquiry</w:t>
      </w:r>
      <w:r w:rsidR="00B55EDF">
        <w:t>,</w:t>
      </w:r>
      <w:r w:rsidR="00470ED4">
        <w:t xml:space="preserve"> complaint</w:t>
      </w:r>
      <w:r w:rsidR="00B55EDF">
        <w:t>, or FOI review application</w:t>
      </w:r>
      <w:r w:rsidR="00470ED4">
        <w:t xml:space="preserve"> to our office and provide</w:t>
      </w:r>
      <w:r w:rsidR="00F7092C">
        <w:t>s</w:t>
      </w:r>
      <w:r w:rsidR="00470ED4">
        <w:t xml:space="preserve"> us with </w:t>
      </w:r>
      <w:r>
        <w:t>their</w:t>
      </w:r>
      <w:r w:rsidR="00470ED4">
        <w:t xml:space="preserve"> contact details or information about </w:t>
      </w:r>
      <w:r>
        <w:t>their</w:t>
      </w:r>
      <w:r w:rsidR="00470ED4">
        <w:t xml:space="preserve"> </w:t>
      </w:r>
      <w:r w:rsidR="00B55EDF">
        <w:t>matter</w:t>
      </w:r>
    </w:p>
    <w:p w14:paraId="46ABD557" w14:textId="77777777" w:rsidR="00470ED4" w:rsidRDefault="006D4860" w:rsidP="005374D2">
      <w:pPr>
        <w:pStyle w:val="NHPObulletafternumbers2"/>
      </w:pPr>
      <w:r>
        <w:t>an individual</w:t>
      </w:r>
      <w:r w:rsidR="00470ED4">
        <w:t xml:space="preserve"> provide</w:t>
      </w:r>
      <w:r>
        <w:t>s</w:t>
      </w:r>
      <w:r w:rsidR="00470ED4">
        <w:t xml:space="preserve"> information related to an investigation</w:t>
      </w:r>
      <w:r w:rsidR="00B55EDF">
        <w:t xml:space="preserve"> or review</w:t>
      </w:r>
      <w:r w:rsidR="00470ED4">
        <w:t xml:space="preserve"> </w:t>
      </w:r>
      <w:r w:rsidR="00D2077F">
        <w:t>being conducting by our office</w:t>
      </w:r>
      <w:r w:rsidR="00470ED4">
        <w:t xml:space="preserve"> </w:t>
      </w:r>
    </w:p>
    <w:p w14:paraId="49243CBA" w14:textId="77777777" w:rsidR="00FA3C2B" w:rsidRDefault="006D4860" w:rsidP="005374D2">
      <w:pPr>
        <w:pStyle w:val="NHPObulletafternumbers2"/>
      </w:pPr>
      <w:r>
        <w:t>an individual</w:t>
      </w:r>
      <w:r w:rsidR="00470ED4">
        <w:t xml:space="preserve"> appl</w:t>
      </w:r>
      <w:r>
        <w:t>ies</w:t>
      </w:r>
      <w:r w:rsidR="00470ED4">
        <w:t xml:space="preserve"> for a job with us.</w:t>
      </w:r>
    </w:p>
    <w:p w14:paraId="0E3A8869" w14:textId="77777777" w:rsidR="00FA3C2B" w:rsidRDefault="00470ED4" w:rsidP="005374D2">
      <w:pPr>
        <w:pStyle w:val="NHPObulletafternumbers1"/>
      </w:pPr>
      <w:r>
        <w:t xml:space="preserve">from a third party </w:t>
      </w:r>
      <w:r w:rsidR="00FA3C2B">
        <w:t xml:space="preserve">where it is not reasonable or practicable to collect the information directly from </w:t>
      </w:r>
      <w:r w:rsidR="006D4860">
        <w:t>an individual</w:t>
      </w:r>
      <w:r>
        <w:t xml:space="preserve">. </w:t>
      </w:r>
      <w:r w:rsidR="00FA3C2B">
        <w:t xml:space="preserve">For example: </w:t>
      </w:r>
    </w:p>
    <w:p w14:paraId="768FD9A4" w14:textId="77777777" w:rsidR="00470ED4" w:rsidRDefault="00470ED4" w:rsidP="005374D2">
      <w:pPr>
        <w:pStyle w:val="NHPObulletafternumbers2"/>
      </w:pPr>
      <w:r>
        <w:lastRenderedPageBreak/>
        <w:t xml:space="preserve">from </w:t>
      </w:r>
      <w:r w:rsidR="006D4860">
        <w:t>their</w:t>
      </w:r>
      <w:r>
        <w:t xml:space="preserve"> authorised representative, if </w:t>
      </w:r>
      <w:r w:rsidR="006D4860">
        <w:t>they</w:t>
      </w:r>
      <w:r>
        <w:t xml:space="preserve"> have one</w:t>
      </w:r>
    </w:p>
    <w:p w14:paraId="079D5CF2" w14:textId="77777777" w:rsidR="00FA3C2B" w:rsidRDefault="00FA3C2B" w:rsidP="005374D2">
      <w:pPr>
        <w:pStyle w:val="NHPObulletafternumbers2"/>
      </w:pPr>
      <w:r>
        <w:t xml:space="preserve">if a legal or official document mailed to </w:t>
      </w:r>
      <w:r w:rsidR="006D4860">
        <w:t>an individual</w:t>
      </w:r>
      <w:r w:rsidR="00AB746C">
        <w:t xml:space="preserve"> </w:t>
      </w:r>
      <w:r>
        <w:t xml:space="preserve">is returned to </w:t>
      </w:r>
      <w:r w:rsidR="002D1168">
        <w:t>us</w:t>
      </w:r>
      <w:r>
        <w:t xml:space="preserve">, then </w:t>
      </w:r>
      <w:r w:rsidR="002D1168">
        <w:t>we</w:t>
      </w:r>
      <w:r>
        <w:t xml:space="preserve"> may need to </w:t>
      </w:r>
      <w:r w:rsidR="006D4860">
        <w:t>request</w:t>
      </w:r>
      <w:r>
        <w:t xml:space="preserve"> current contact details from another source.</w:t>
      </w:r>
    </w:p>
    <w:p w14:paraId="3B0366D6" w14:textId="4C25B5AD" w:rsidR="00FA3C2B" w:rsidRDefault="00FA3C2B" w:rsidP="005374D2">
      <w:pPr>
        <w:pStyle w:val="NHPObulletafternumbers1"/>
      </w:pPr>
      <w:r>
        <w:t>through agencies (such as</w:t>
      </w:r>
      <w:r w:rsidR="00F7092C">
        <w:t xml:space="preserve"> the Australian Health Practitioner Regulation Agency</w:t>
      </w:r>
      <w:r>
        <w:t xml:space="preserve"> </w:t>
      </w:r>
      <w:r w:rsidR="00F7092C">
        <w:t>(</w:t>
      </w:r>
      <w:r>
        <w:t>Ahpra</w:t>
      </w:r>
      <w:r w:rsidR="00F7092C">
        <w:t>)</w:t>
      </w:r>
      <w:r w:rsidR="00315416">
        <w:t>)</w:t>
      </w:r>
      <w:r>
        <w:t xml:space="preserve"> which are required </w:t>
      </w:r>
      <w:r w:rsidR="00887C55">
        <w:t xml:space="preserve">under </w:t>
      </w:r>
      <w:r w:rsidR="000D22E0">
        <w:t>relevant legislation</w:t>
      </w:r>
      <w:r w:rsidR="00887C55">
        <w:t xml:space="preserve"> </w:t>
      </w:r>
      <w:r>
        <w:t xml:space="preserve">to provide information to </w:t>
      </w:r>
      <w:r w:rsidR="00470ED4">
        <w:t>us</w:t>
      </w:r>
      <w:r>
        <w:t xml:space="preserve"> </w:t>
      </w:r>
      <w:r w:rsidR="00470ED4">
        <w:t>so</w:t>
      </w:r>
      <w:r w:rsidR="00D21891">
        <w:t xml:space="preserve"> that</w:t>
      </w:r>
      <w:r w:rsidR="00470ED4">
        <w:t xml:space="preserve"> we can carry out our </w:t>
      </w:r>
      <w:r w:rsidR="005A6906">
        <w:t>functions</w:t>
      </w:r>
      <w:r w:rsidR="00470ED4">
        <w:t>.</w:t>
      </w:r>
    </w:p>
    <w:p w14:paraId="0C8CFF0E" w14:textId="77777777" w:rsidR="006D4860" w:rsidRDefault="005A6906" w:rsidP="005374D2">
      <w:pPr>
        <w:pStyle w:val="NHPOnumberdigit"/>
      </w:pPr>
      <w:r w:rsidRPr="00AB746C">
        <w:t xml:space="preserve">We may collect information when we </w:t>
      </w:r>
      <w:r w:rsidR="00F27F12">
        <w:t xml:space="preserve">make inquiries, </w:t>
      </w:r>
      <w:r w:rsidRPr="00AB746C">
        <w:t xml:space="preserve">investigate </w:t>
      </w:r>
      <w:r>
        <w:t>a complaint</w:t>
      </w:r>
      <w:r w:rsidR="006D4860">
        <w:t>,</w:t>
      </w:r>
      <w:r>
        <w:t xml:space="preserve"> </w:t>
      </w:r>
      <w:r w:rsidRPr="00AB746C">
        <w:t>or</w:t>
      </w:r>
      <w:r w:rsidR="0067203E">
        <w:t xml:space="preserve"> conduct an FOI review</w:t>
      </w:r>
      <w:r w:rsidRPr="00AB746C">
        <w:t xml:space="preserve">. </w:t>
      </w:r>
      <w:r w:rsidR="00F27F12">
        <w:t>We have broad discretion as to how to investigate matters and conduct reviews, including the information we can ask other</w:t>
      </w:r>
      <w:r w:rsidR="00D95124">
        <w:t>s</w:t>
      </w:r>
      <w:r w:rsidR="00F27F12">
        <w:t xml:space="preserve"> to give to us. </w:t>
      </w:r>
    </w:p>
    <w:p w14:paraId="1821715D" w14:textId="77777777" w:rsidR="005A6906" w:rsidRDefault="00F27F12" w:rsidP="005374D2">
      <w:pPr>
        <w:pStyle w:val="NHPOnumberdigit"/>
      </w:pPr>
      <w:r>
        <w:t xml:space="preserve">If we decide to conduct an investigation or a review, </w:t>
      </w:r>
      <w:r w:rsidR="006D4860">
        <w:t>the complainant or applicant</w:t>
      </w:r>
      <w:r>
        <w:t xml:space="preserve"> should expect that </w:t>
      </w:r>
      <w:r w:rsidR="006D4860">
        <w:t>their</w:t>
      </w:r>
      <w:r>
        <w:t xml:space="preserve"> personal information will be collected during this process. We may also collect information about a person associated with </w:t>
      </w:r>
      <w:r w:rsidR="006D4860">
        <w:t>the</w:t>
      </w:r>
      <w:r>
        <w:t xml:space="preserve"> matter (such as family members). </w:t>
      </w:r>
      <w:r w:rsidR="005A6906" w:rsidRPr="00AB746C">
        <w:t xml:space="preserve">If we open a file about </w:t>
      </w:r>
      <w:r w:rsidR="006D4860">
        <w:t>the</w:t>
      </w:r>
      <w:r w:rsidR="005A6906" w:rsidRPr="00AB746C">
        <w:t xml:space="preserve"> matter, it will</w:t>
      </w:r>
      <w:r>
        <w:t xml:space="preserve"> also</w:t>
      </w:r>
      <w:r w:rsidR="005A6906" w:rsidRPr="00AB746C">
        <w:t xml:space="preserve"> often include our opinion on </w:t>
      </w:r>
      <w:r w:rsidR="006D4860">
        <w:t>it</w:t>
      </w:r>
      <w:r w:rsidR="005A6906" w:rsidRPr="00AB746C">
        <w:t>.</w:t>
      </w:r>
    </w:p>
    <w:p w14:paraId="5606B5E1" w14:textId="77777777" w:rsidR="00F27F12" w:rsidRDefault="00AB746C" w:rsidP="005374D2">
      <w:pPr>
        <w:pStyle w:val="NHPOnumberdigit"/>
      </w:pPr>
      <w:r>
        <w:t xml:space="preserve">We also collect information </w:t>
      </w:r>
      <w:r w:rsidR="006D4860">
        <w:t>that individuals</w:t>
      </w:r>
      <w:r>
        <w:t xml:space="preserve"> would reasonably expect to</w:t>
      </w:r>
      <w:r w:rsidR="00B55EDF">
        <w:t>,</w:t>
      </w:r>
      <w:r>
        <w:t xml:space="preserve"> or have consented to</w:t>
      </w:r>
      <w:r w:rsidR="00B55EDF">
        <w:t>,</w:t>
      </w:r>
      <w:r>
        <w:t xml:space="preserve"> shar</w:t>
      </w:r>
      <w:r w:rsidR="006D4860">
        <w:t>ing</w:t>
      </w:r>
      <w:r>
        <w:t>. This includes information from publicly available sources.</w:t>
      </w:r>
    </w:p>
    <w:p w14:paraId="5A7C6250" w14:textId="6231ED80" w:rsidR="00F27F12" w:rsidRDefault="00F27F12" w:rsidP="005374D2">
      <w:pPr>
        <w:pStyle w:val="NHPOnumberdigit"/>
      </w:pPr>
      <w:r>
        <w:t>Sometimes we are given personal information that we have not asked for</w:t>
      </w:r>
      <w:r w:rsidR="003C71DE">
        <w:t xml:space="preserve"> (referred to as ‘unsolicited personal information’)</w:t>
      </w:r>
      <w:r>
        <w:t xml:space="preserve">. </w:t>
      </w:r>
      <w:r w:rsidR="003C71DE">
        <w:t xml:space="preserve">When this </w:t>
      </w:r>
      <w:r w:rsidR="00D95124">
        <w:t>happens</w:t>
      </w:r>
      <w:r w:rsidR="003C71DE">
        <w:t>, we assess whether we would be permitted under the Australian Privacy Principles to collect this information from the person whose personal information it is. If we could have collected it from that person during the course of our normal activities and functions, then we will retain the information. Otherwise, we will destroy the information</w:t>
      </w:r>
      <w:r w:rsidR="006D4860">
        <w:t xml:space="preserve"> or request that the individual destroy the information if we cannot</w:t>
      </w:r>
      <w:r w:rsidR="000D22E0">
        <w:t>.</w:t>
      </w:r>
    </w:p>
    <w:p w14:paraId="70D46E47" w14:textId="77777777" w:rsidR="003C71DE" w:rsidRDefault="003C71DE" w:rsidP="005374D2">
      <w:pPr>
        <w:pStyle w:val="NHPOnumberdigit"/>
      </w:pPr>
      <w:r>
        <w:t xml:space="preserve">We endeavour to </w:t>
      </w:r>
      <w:r w:rsidR="006D4860">
        <w:t xml:space="preserve">inform the individual </w:t>
      </w:r>
      <w:r>
        <w:t xml:space="preserve">if we collect personal information about </w:t>
      </w:r>
      <w:r w:rsidR="006D4860">
        <w:t>them</w:t>
      </w:r>
      <w:r>
        <w:t xml:space="preserve"> from someone else</w:t>
      </w:r>
      <w:r w:rsidR="00CF2DDE">
        <w:t xml:space="preserve">. However, in many cases this will not be reasonable because of the confidential nature of our work. </w:t>
      </w:r>
      <w:r w:rsidR="006D4860">
        <w:t>For this reason, w</w:t>
      </w:r>
      <w:r w:rsidR="00CF2DDE">
        <w:t xml:space="preserve">e generally cannot disclose that a complaint has been made to our office. </w:t>
      </w:r>
    </w:p>
    <w:p w14:paraId="2097841E" w14:textId="77777777" w:rsidR="002217EC" w:rsidRDefault="00AA6335" w:rsidP="002217EC">
      <w:pPr>
        <w:pStyle w:val="Heading2"/>
      </w:pPr>
      <w:r>
        <w:t>Information online</w:t>
      </w:r>
    </w:p>
    <w:p w14:paraId="6FB44325" w14:textId="77777777" w:rsidR="00AA6335" w:rsidRPr="00AA6335" w:rsidRDefault="00AA6335" w:rsidP="001C58D3">
      <w:pPr>
        <w:pStyle w:val="Heading4"/>
      </w:pPr>
      <w:r>
        <w:t>Website</w:t>
      </w:r>
    </w:p>
    <w:p w14:paraId="7180D0E2" w14:textId="77777777" w:rsidR="002217EC" w:rsidRDefault="002217EC" w:rsidP="005374D2">
      <w:pPr>
        <w:pStyle w:val="NHPOnumberdigit"/>
      </w:pPr>
      <w:r>
        <w:t>Our website may record and log information for statistical purposes and to help us improve our services. This may include</w:t>
      </w:r>
      <w:r w:rsidR="006D4860">
        <w:t xml:space="preserve"> a site visitor’s</w:t>
      </w:r>
      <w:r>
        <w:t>:</w:t>
      </w:r>
    </w:p>
    <w:p w14:paraId="75DA6469" w14:textId="77777777" w:rsidR="002217EC" w:rsidRDefault="002217EC" w:rsidP="005374D2">
      <w:pPr>
        <w:pStyle w:val="NHPObulletafternumbers1"/>
      </w:pPr>
      <w:r>
        <w:t xml:space="preserve"> IP address </w:t>
      </w:r>
    </w:p>
    <w:p w14:paraId="564B0927" w14:textId="77777777" w:rsidR="002217EC" w:rsidRDefault="002217EC" w:rsidP="005374D2">
      <w:pPr>
        <w:pStyle w:val="NHPObulletafternumbers1"/>
      </w:pPr>
      <w:r>
        <w:t xml:space="preserve">date and time of </w:t>
      </w:r>
      <w:r w:rsidR="006D4860">
        <w:t>the</w:t>
      </w:r>
      <w:r>
        <w:t xml:space="preserve"> visit</w:t>
      </w:r>
    </w:p>
    <w:p w14:paraId="17AB047F" w14:textId="77777777" w:rsidR="002217EC" w:rsidRDefault="002217EC" w:rsidP="005374D2">
      <w:pPr>
        <w:pStyle w:val="NHPObulletafternumbers1"/>
      </w:pPr>
      <w:r>
        <w:t>pages accessed and documents downloaded</w:t>
      </w:r>
    </w:p>
    <w:p w14:paraId="16D8421F" w14:textId="77777777" w:rsidR="002217EC" w:rsidRDefault="002217EC" w:rsidP="005374D2">
      <w:pPr>
        <w:pStyle w:val="NHPObulletafternumbers1"/>
      </w:pPr>
      <w:r>
        <w:t>previous website visited</w:t>
      </w:r>
    </w:p>
    <w:p w14:paraId="016D6BC5" w14:textId="77777777" w:rsidR="002217EC" w:rsidRDefault="002217EC" w:rsidP="005374D2">
      <w:pPr>
        <w:pStyle w:val="NHPObulletafternumbers1"/>
      </w:pPr>
      <w:r>
        <w:t xml:space="preserve">type of browser used. </w:t>
      </w:r>
    </w:p>
    <w:p w14:paraId="5DCC0323" w14:textId="77777777" w:rsidR="002217EC" w:rsidRDefault="002217EC" w:rsidP="005374D2">
      <w:pPr>
        <w:pStyle w:val="NHPOnumberdigit"/>
      </w:pPr>
      <w:r>
        <w:t xml:space="preserve">We will not attempt to identify users of the website except where a law enforcement agency exercises a legal authority to inspect Internet Service Provider logs. </w:t>
      </w:r>
    </w:p>
    <w:p w14:paraId="76A133BF" w14:textId="77777777" w:rsidR="00437C10" w:rsidRDefault="00437C10" w:rsidP="005374D2">
      <w:pPr>
        <w:pStyle w:val="NHPOnumberdigit"/>
      </w:pPr>
      <w:r>
        <w:t xml:space="preserve">Our website service provider may also collect and use our website analytics data and may in extenuating circumstances access visitor information for the purpose of providing services to our </w:t>
      </w:r>
      <w:r>
        <w:lastRenderedPageBreak/>
        <w:t xml:space="preserve">office. </w:t>
      </w:r>
      <w:r w:rsidR="00064335">
        <w:t>This may, for example, include security issue resolution</w:t>
      </w:r>
      <w:r w:rsidR="001C58D3">
        <w:t>s</w:t>
      </w:r>
      <w:r w:rsidR="00064335">
        <w:t xml:space="preserve">. </w:t>
      </w:r>
      <w:r>
        <w:t xml:space="preserve">If this occurs, we must be </w:t>
      </w:r>
      <w:r w:rsidR="00064335">
        <w:t>notified as soon as practicable about the incident and how the website or visitor information was accessed.</w:t>
      </w:r>
    </w:p>
    <w:p w14:paraId="214B307B" w14:textId="77777777" w:rsidR="002217EC" w:rsidRDefault="002217EC" w:rsidP="005374D2">
      <w:pPr>
        <w:pStyle w:val="NHPOnumberdigit"/>
      </w:pPr>
      <w:r>
        <w:t xml:space="preserve">Our website may also contain links to other sites for general information. While we take reasonable care in linking to other websites, we are not responsible for the privacy compliance or the content of these other websites. Find out more about information we collect on our </w:t>
      </w:r>
      <w:hyperlink r:id="rId12" w:history="1">
        <w:r w:rsidRPr="007D1321">
          <w:rPr>
            <w:rStyle w:val="Hyperlink"/>
          </w:rPr>
          <w:t>website</w:t>
        </w:r>
      </w:hyperlink>
      <w:r>
        <w:t xml:space="preserve"> at </w:t>
      </w:r>
      <w:r w:rsidR="007D1321">
        <w:t>&lt;</w:t>
      </w:r>
      <w:r w:rsidR="007D1321" w:rsidRPr="007D1321">
        <w:t>www.nhpo.gov.au</w:t>
      </w:r>
      <w:r w:rsidR="007D1321">
        <w:t>&gt;</w:t>
      </w:r>
      <w:r>
        <w:t>.</w:t>
      </w:r>
    </w:p>
    <w:p w14:paraId="5C8FAF88" w14:textId="77777777" w:rsidR="00AA6335" w:rsidRDefault="00AA6335" w:rsidP="001C58D3">
      <w:pPr>
        <w:pStyle w:val="Heading4"/>
      </w:pPr>
      <w:r>
        <w:t>Webform</w:t>
      </w:r>
    </w:p>
    <w:p w14:paraId="0F4DCDE0" w14:textId="77777777" w:rsidR="000F7DB5" w:rsidRDefault="000F7DB5" w:rsidP="005374D2">
      <w:pPr>
        <w:pStyle w:val="NHPOnumberdigit"/>
        <w:rPr>
          <w:rStyle w:val="NHPObodyChar"/>
        </w:rPr>
      </w:pPr>
      <w:r w:rsidRPr="00FC58BE">
        <w:rPr>
          <w:rStyle w:val="NHPObodyChar"/>
        </w:rPr>
        <w:t>We use a web form hosted</w:t>
      </w:r>
      <w:r>
        <w:rPr>
          <w:rStyle w:val="NHPObodyChar"/>
        </w:rPr>
        <w:t xml:space="preserve"> by our third-party case management system</w:t>
      </w:r>
      <w:r w:rsidRPr="00FC58BE">
        <w:rPr>
          <w:rStyle w:val="NHPObodyChar"/>
        </w:rPr>
        <w:t xml:space="preserve"> to allow </w:t>
      </w:r>
      <w:r w:rsidR="00AA6335">
        <w:rPr>
          <w:rStyle w:val="NHPObodyChar"/>
        </w:rPr>
        <w:t>users to</w:t>
      </w:r>
      <w:r w:rsidR="005400A1">
        <w:rPr>
          <w:rStyle w:val="NHPObodyChar"/>
        </w:rPr>
        <w:t>,</w:t>
      </w:r>
      <w:r w:rsidRPr="00FC58BE">
        <w:rPr>
          <w:rStyle w:val="NHPObodyChar"/>
        </w:rPr>
        <w:t xml:space="preserve"> for example, make an enquiry or complaint or apply for </w:t>
      </w:r>
      <w:r w:rsidR="002E6A71">
        <w:rPr>
          <w:rStyle w:val="NHPObodyChar"/>
        </w:rPr>
        <w:t>a</w:t>
      </w:r>
      <w:r w:rsidR="005400A1">
        <w:rPr>
          <w:rStyle w:val="NHPObodyChar"/>
        </w:rPr>
        <w:t>n</w:t>
      </w:r>
      <w:r w:rsidR="002E6A71">
        <w:rPr>
          <w:rStyle w:val="NHPObodyChar"/>
        </w:rPr>
        <w:t xml:space="preserve"> </w:t>
      </w:r>
      <w:r w:rsidRPr="00FC58BE">
        <w:rPr>
          <w:rStyle w:val="NHPObodyChar"/>
        </w:rPr>
        <w:t>FOI review online. The information provide</w:t>
      </w:r>
      <w:r w:rsidR="00AA6335">
        <w:rPr>
          <w:rStyle w:val="NHPObodyChar"/>
        </w:rPr>
        <w:t>d</w:t>
      </w:r>
      <w:r w:rsidRPr="00FC58BE">
        <w:rPr>
          <w:rStyle w:val="NHPObodyChar"/>
        </w:rPr>
        <w:t xml:space="preserve"> through this form is </w:t>
      </w:r>
      <w:r w:rsidR="00D21891">
        <w:rPr>
          <w:rStyle w:val="NHPObodyChar"/>
        </w:rPr>
        <w:t xml:space="preserve">hosted by the provider of our case management system and is </w:t>
      </w:r>
      <w:r w:rsidRPr="00FC58BE">
        <w:rPr>
          <w:rStyle w:val="NHPObodyChar"/>
        </w:rPr>
        <w:t xml:space="preserve">accessed through </w:t>
      </w:r>
      <w:r w:rsidR="00D21891">
        <w:rPr>
          <w:rStyle w:val="NHPObodyChar"/>
        </w:rPr>
        <w:t xml:space="preserve">this </w:t>
      </w:r>
      <w:r w:rsidRPr="00FC58BE">
        <w:rPr>
          <w:rStyle w:val="NHPObodyChar"/>
        </w:rPr>
        <w:t>system</w:t>
      </w:r>
      <w:r w:rsidR="00D21891">
        <w:rPr>
          <w:rStyle w:val="NHPObodyChar"/>
        </w:rPr>
        <w:t xml:space="preserve"> by </w:t>
      </w:r>
      <w:r w:rsidR="00AA6335">
        <w:rPr>
          <w:rStyle w:val="NHPObodyChar"/>
        </w:rPr>
        <w:t>our</w:t>
      </w:r>
      <w:r w:rsidR="00D21891">
        <w:rPr>
          <w:rStyle w:val="NHPObodyChar"/>
        </w:rPr>
        <w:t xml:space="preserve"> staff</w:t>
      </w:r>
      <w:r w:rsidRPr="00FC58BE">
        <w:rPr>
          <w:rStyle w:val="NHPObodyChar"/>
        </w:rPr>
        <w:t xml:space="preserve">. </w:t>
      </w:r>
    </w:p>
    <w:p w14:paraId="36DFB935" w14:textId="77777777" w:rsidR="00AA6335" w:rsidRDefault="00AA6335" w:rsidP="00AA6335">
      <w:pPr>
        <w:pStyle w:val="Heading4"/>
        <w:rPr>
          <w:rStyle w:val="NHPObodyChar"/>
        </w:rPr>
      </w:pPr>
      <w:r>
        <w:rPr>
          <w:rStyle w:val="NHPObodyChar"/>
        </w:rPr>
        <w:t>Social media</w:t>
      </w:r>
    </w:p>
    <w:p w14:paraId="3FD0EDE3" w14:textId="79F2AC05" w:rsidR="00AA6335" w:rsidRDefault="008B3D3E" w:rsidP="001C58D3">
      <w:pPr>
        <w:pStyle w:val="NHPOnumberdigit"/>
      </w:pPr>
      <w:r>
        <w:t xml:space="preserve">Our social media terms of use require that </w:t>
      </w:r>
      <w:r w:rsidR="00AA6335">
        <w:t xml:space="preserve">social media users </w:t>
      </w:r>
      <w:r>
        <w:t xml:space="preserve">do </w:t>
      </w:r>
      <w:r w:rsidR="00AA6335">
        <w:t>not share personal</w:t>
      </w:r>
      <w:r>
        <w:t xml:space="preserve"> or health</w:t>
      </w:r>
      <w:r w:rsidR="00AA6335">
        <w:t xml:space="preserve"> information (including via private message or comment) on our</w:t>
      </w:r>
      <w:r w:rsidR="001F1CD2">
        <w:t xml:space="preserve"> Facebook or LinkedIn pages.</w:t>
      </w:r>
      <w:r w:rsidR="00AA6335">
        <w:t xml:space="preserve"> </w:t>
      </w:r>
    </w:p>
    <w:p w14:paraId="4D42E9D1" w14:textId="77777777" w:rsidR="00AA6335" w:rsidRDefault="00AA6335" w:rsidP="00AA6335">
      <w:pPr>
        <w:pStyle w:val="NHPOnumberdigit"/>
      </w:pPr>
      <w:r>
        <w:t>If social media users breach our terms of use, we reserve the right (where our social media channel allows) to remove this engagement. Repeated breaches of these terms of use may result in an individual being blocked or reported to the social media platform and other authorities at our discretion. This may include law enforcement if necessary.</w:t>
      </w:r>
    </w:p>
    <w:p w14:paraId="1B10D44A" w14:textId="77777777" w:rsidR="008B3D3E" w:rsidRDefault="008B3D3E" w:rsidP="008B3D3E">
      <w:pPr>
        <w:pStyle w:val="NHPOnumberdigit"/>
      </w:pPr>
      <w:r w:rsidRPr="008B3D3E">
        <w:t>We receive statistics on the reach, engagement and impact of our social media content from each platform. This data is grouped and not identifiable to any specific individual who has interacted with our social media pages. We use this data to improve social media users’ experience across our digital platforms and measure the effectiveness of our social media communication.</w:t>
      </w:r>
      <w:r w:rsidR="001C58D3">
        <w:t xml:space="preserve"> </w:t>
      </w:r>
    </w:p>
    <w:p w14:paraId="6FACDACB" w14:textId="77777777" w:rsidR="001C58D3" w:rsidRDefault="001C58D3" w:rsidP="008B3D3E">
      <w:pPr>
        <w:pStyle w:val="NHPOnumberdigit"/>
      </w:pPr>
      <w:r w:rsidRPr="001C58D3">
        <w:t>We may also use information shared with us on social media to improve the handling of complaints to our office.</w:t>
      </w:r>
    </w:p>
    <w:p w14:paraId="55529BA0" w14:textId="77777777" w:rsidR="00AA6335" w:rsidRDefault="00AA6335" w:rsidP="00AA6335">
      <w:pPr>
        <w:pStyle w:val="NHPOnumberdigit"/>
      </w:pPr>
      <w:r>
        <w:t>Social media users should familiarise themselves with the policies and terms and conditions of the social media platform they are using. Each platform has its own binding terms and conditions.</w:t>
      </w:r>
    </w:p>
    <w:p w14:paraId="5D2928F5" w14:textId="77777777" w:rsidR="008B3D3E" w:rsidRPr="001C58D3" w:rsidRDefault="008B3D3E" w:rsidP="008B3D3E">
      <w:pPr>
        <w:pStyle w:val="NHPOnumberdigit"/>
      </w:pPr>
      <w:r>
        <w:t>Our media policy provides further information about staff obligations when using social media, including measures to ensure staff safety on social media.</w:t>
      </w:r>
    </w:p>
    <w:p w14:paraId="0F15250F" w14:textId="77777777" w:rsidR="00420764" w:rsidRDefault="00EB4FD4" w:rsidP="00EB4FD4">
      <w:pPr>
        <w:pStyle w:val="Heading2"/>
      </w:pPr>
      <w:r>
        <w:t>Anonymity and confidentiality</w:t>
      </w:r>
    </w:p>
    <w:p w14:paraId="393B7310" w14:textId="3ACED448" w:rsidR="008B3D3E" w:rsidRDefault="00420764" w:rsidP="005374D2">
      <w:pPr>
        <w:pStyle w:val="NHPOnumberdigit"/>
      </w:pPr>
      <w:r>
        <w:t xml:space="preserve">We will do our best to engage with </w:t>
      </w:r>
      <w:r w:rsidR="008B3D3E">
        <w:t>individuals who wish to remain</w:t>
      </w:r>
      <w:r>
        <w:t xml:space="preserve"> anonymous or us</w:t>
      </w:r>
      <w:r w:rsidR="008B3D3E">
        <w:t>e</w:t>
      </w:r>
      <w:r>
        <w:t xml:space="preserve"> a pseudonym</w:t>
      </w:r>
      <w:r w:rsidR="00315416">
        <w:t>.  However, sometimes</w:t>
      </w:r>
      <w:r w:rsidR="009F5D9A">
        <w:t xml:space="preserve"> we are required by law to deal with individuals who have identified themselves, or it is impracticable for us to deal with </w:t>
      </w:r>
      <w:r w:rsidR="004D78EC">
        <w:t xml:space="preserve">an </w:t>
      </w:r>
      <w:r w:rsidR="009F5D9A">
        <w:t>individual on an anonymous or pseudonymous basis</w:t>
      </w:r>
      <w:r>
        <w:t xml:space="preserve">.  </w:t>
      </w:r>
    </w:p>
    <w:p w14:paraId="38B9F2A5" w14:textId="77777777" w:rsidR="005953FF" w:rsidRDefault="005953FF" w:rsidP="008B3D3E">
      <w:pPr>
        <w:pStyle w:val="NHPOnumberdigit"/>
      </w:pPr>
      <w:r>
        <w:t xml:space="preserve">We accept confidential complaints. A complainant may request that only limited information is disclosed to the entity that is the subject of a complaint or review. Our office or the relevant entity may, however, not have enough information to respond to </w:t>
      </w:r>
      <w:r w:rsidR="00A07BFB">
        <w:t>a confidential</w:t>
      </w:r>
      <w:r>
        <w:t xml:space="preserve"> complaint. This may mean that it is difficult to proceed with the matter.</w:t>
      </w:r>
    </w:p>
    <w:p w14:paraId="509E88DE" w14:textId="77777777" w:rsidR="00420764" w:rsidRDefault="00420764" w:rsidP="005374D2">
      <w:pPr>
        <w:pStyle w:val="NHPOnumberdigit"/>
      </w:pPr>
      <w:r>
        <w:t>In some circumstances, we may be compelled to share information about a confidential complaint with others, such as if the matter is the subject of legal proceedings.</w:t>
      </w:r>
    </w:p>
    <w:p w14:paraId="6CF5A02F" w14:textId="77777777" w:rsidR="00420764" w:rsidRDefault="008B3D3E" w:rsidP="005374D2">
      <w:pPr>
        <w:pStyle w:val="NHPOnumberdigit"/>
      </w:pPr>
      <w:r>
        <w:lastRenderedPageBreak/>
        <w:t>We prefer that those</w:t>
      </w:r>
      <w:r w:rsidR="00FE1162" w:rsidRPr="00583ACD">
        <w:t xml:space="preserve"> </w:t>
      </w:r>
      <w:r>
        <w:t xml:space="preserve">seeking to </w:t>
      </w:r>
      <w:r w:rsidR="00FE1162" w:rsidRPr="00583ACD">
        <w:t>make a confidential or anonymous complain</w:t>
      </w:r>
      <w:r w:rsidR="00937432" w:rsidRPr="00583ACD">
        <w:t xml:space="preserve">t </w:t>
      </w:r>
      <w:r w:rsidR="00FE1162" w:rsidRPr="00583ACD">
        <w:t>contact us by phone</w:t>
      </w:r>
      <w:r>
        <w:t xml:space="preserve"> (if possible)</w:t>
      </w:r>
      <w:r w:rsidR="00C75C65">
        <w:t xml:space="preserve">. </w:t>
      </w:r>
      <w:r w:rsidR="00FE1162" w:rsidRPr="00FE1162">
        <w:t xml:space="preserve">This provides us with an opportunity to check our understanding of the complaint issues </w:t>
      </w:r>
      <w:r w:rsidR="00C76D7B">
        <w:t xml:space="preserve">we need to consider </w:t>
      </w:r>
      <w:r w:rsidR="00FE1162" w:rsidRPr="00FE1162">
        <w:t xml:space="preserve">and also </w:t>
      </w:r>
      <w:r w:rsidR="00C76D7B">
        <w:t xml:space="preserve">to </w:t>
      </w:r>
      <w:r w:rsidR="00FE1162" w:rsidRPr="00FE1162">
        <w:t>discuss the limitations we may face in progressing the matter.</w:t>
      </w:r>
      <w:r w:rsidR="00937432">
        <w:t xml:space="preserve"> </w:t>
      </w:r>
      <w:r w:rsidR="00420764">
        <w:t xml:space="preserve">For more information about making a confidential or anonymous complaint please visit our </w:t>
      </w:r>
      <w:hyperlink r:id="rId13" w:history="1">
        <w:r w:rsidR="00420764" w:rsidRPr="007D1321">
          <w:rPr>
            <w:rStyle w:val="Hyperlink"/>
          </w:rPr>
          <w:t>website</w:t>
        </w:r>
      </w:hyperlink>
      <w:r w:rsidR="00420764">
        <w:t xml:space="preserve">: </w:t>
      </w:r>
      <w:r w:rsidR="00C76D7B">
        <w:t>&lt;w</w:t>
      </w:r>
      <w:r w:rsidR="007D1321" w:rsidRPr="007D1321">
        <w:t>ww.nhpo.gov.au</w:t>
      </w:r>
      <w:r w:rsidR="007D1321">
        <w:t>&gt;</w:t>
      </w:r>
      <w:r w:rsidR="00420764">
        <w:t xml:space="preserve">. </w:t>
      </w:r>
    </w:p>
    <w:p w14:paraId="260F2EBA" w14:textId="77777777" w:rsidR="00937432" w:rsidRDefault="007D1321" w:rsidP="005374D2">
      <w:pPr>
        <w:pStyle w:val="NHPOnumberdigit"/>
      </w:pPr>
      <w:r>
        <w:t>W</w:t>
      </w:r>
      <w:r w:rsidR="00937432">
        <w:t xml:space="preserve">e are </w:t>
      </w:r>
      <w:r w:rsidR="00061EC2">
        <w:t xml:space="preserve">generally </w:t>
      </w:r>
      <w:r w:rsidR="00937432">
        <w:t>unable to accept anonymous applications for a review of a</w:t>
      </w:r>
      <w:r w:rsidR="008B3D3E">
        <w:t>n</w:t>
      </w:r>
      <w:r w:rsidR="00937432">
        <w:t xml:space="preserve"> FOI decision. </w:t>
      </w:r>
    </w:p>
    <w:p w14:paraId="2F804E98" w14:textId="77777777" w:rsidR="002F387B" w:rsidRDefault="0075052F" w:rsidP="00EB4FD4">
      <w:pPr>
        <w:pStyle w:val="Heading1"/>
      </w:pPr>
      <w:r>
        <w:t>How we use</w:t>
      </w:r>
      <w:r w:rsidR="002F387B">
        <w:t xml:space="preserve"> </w:t>
      </w:r>
      <w:r w:rsidR="001609DD">
        <w:t xml:space="preserve">and disclose </w:t>
      </w:r>
      <w:r w:rsidR="00EB4FD4">
        <w:t>personal or health information</w:t>
      </w:r>
    </w:p>
    <w:p w14:paraId="6853D975" w14:textId="77777777" w:rsidR="00EB4FD4" w:rsidRDefault="00EB4FD4" w:rsidP="005374D2">
      <w:pPr>
        <w:pStyle w:val="NHPOnumberdigit"/>
      </w:pPr>
      <w:r>
        <w:t xml:space="preserve">We </w:t>
      </w:r>
      <w:r w:rsidR="002F387B">
        <w:t>use and disclose</w:t>
      </w:r>
      <w:r>
        <w:t xml:space="preserve"> </w:t>
      </w:r>
      <w:r w:rsidR="002F387B">
        <w:t xml:space="preserve">personal and health information for the reason </w:t>
      </w:r>
      <w:r w:rsidR="003826D7">
        <w:t>it was</w:t>
      </w:r>
      <w:r w:rsidR="002F387B">
        <w:t xml:space="preserve"> collected (the primary purpose)</w:t>
      </w:r>
      <w:r>
        <w:t xml:space="preserve"> to perform our roles and activities</w:t>
      </w:r>
      <w:r w:rsidR="002F387B">
        <w:t xml:space="preserve">. </w:t>
      </w:r>
    </w:p>
    <w:p w14:paraId="73CA5F34" w14:textId="08B467CB" w:rsidR="002F387B" w:rsidRDefault="00EB4FD4" w:rsidP="005374D2">
      <w:pPr>
        <w:pStyle w:val="NHPOnumberdigit"/>
      </w:pPr>
      <w:r>
        <w:t xml:space="preserve">We </w:t>
      </w:r>
      <w:r w:rsidR="002F387B">
        <w:t>cannot use or disclose</w:t>
      </w:r>
      <w:r>
        <w:t xml:space="preserve"> </w:t>
      </w:r>
      <w:r w:rsidR="002F387B">
        <w:t xml:space="preserve">personal and health information for another reason (a secondary purpose) unless an </w:t>
      </w:r>
      <w:r w:rsidR="00D11C23">
        <w:t>exemption</w:t>
      </w:r>
      <w:r w:rsidR="002F387B">
        <w:t xml:space="preserve"> applies. Exemptions include: </w:t>
      </w:r>
    </w:p>
    <w:p w14:paraId="35B337D7" w14:textId="77777777" w:rsidR="002F387B" w:rsidRDefault="002F387B" w:rsidP="005374D2">
      <w:pPr>
        <w:pStyle w:val="NHPObulletafternumbers1"/>
      </w:pPr>
      <w:r>
        <w:t xml:space="preserve">consent </w:t>
      </w:r>
      <w:r w:rsidR="008B3D3E">
        <w:t xml:space="preserve">is given </w:t>
      </w:r>
      <w:r>
        <w:t xml:space="preserve">for the use or disclosure for a secondary purpose </w:t>
      </w:r>
    </w:p>
    <w:p w14:paraId="377206F3" w14:textId="77777777" w:rsidR="002F387B" w:rsidRDefault="00EB4FD4" w:rsidP="005374D2">
      <w:pPr>
        <w:pStyle w:val="NHPObulletafternumbers1"/>
      </w:pPr>
      <w:r>
        <w:t>we</w:t>
      </w:r>
      <w:r w:rsidR="002F387B">
        <w:t xml:space="preserve"> believe</w:t>
      </w:r>
      <w:r>
        <w:t xml:space="preserve"> </w:t>
      </w:r>
      <w:r w:rsidR="002F387B">
        <w:t xml:space="preserve">it is reasonably necessary for enforcement-related activities carried out by, or on behalf of, an </w:t>
      </w:r>
      <w:r w:rsidR="002F387B" w:rsidRPr="003826D7">
        <w:t>enforcement</w:t>
      </w:r>
      <w:r w:rsidR="002F387B">
        <w:t xml:space="preserve"> body </w:t>
      </w:r>
    </w:p>
    <w:p w14:paraId="2C817BEF" w14:textId="77777777" w:rsidR="002F387B" w:rsidRDefault="002F387B" w:rsidP="005374D2">
      <w:pPr>
        <w:pStyle w:val="NHPObulletafternumbers1"/>
      </w:pPr>
      <w:r>
        <w:t>a secondary purpose is required or authorised under an Australian law, or court or tribunal order</w:t>
      </w:r>
      <w:r w:rsidR="005953FF">
        <w:t>.</w:t>
      </w:r>
    </w:p>
    <w:p w14:paraId="7E7C49A0" w14:textId="77777777" w:rsidR="001609DD" w:rsidRDefault="001609DD" w:rsidP="005374D2">
      <w:pPr>
        <w:pStyle w:val="NHPOnumberdigit"/>
      </w:pPr>
      <w:r>
        <w:t>We address some specific situations below, such as use and disclosure during complaints and reviews, in publications and to the media.</w:t>
      </w:r>
    </w:p>
    <w:p w14:paraId="0955E56B" w14:textId="4A797F7D" w:rsidR="000D22E0" w:rsidRDefault="00EB4FD4" w:rsidP="000D22E0">
      <w:pPr>
        <w:pStyle w:val="NHPOnumberdigit"/>
      </w:pPr>
      <w:r>
        <w:t xml:space="preserve">We </w:t>
      </w:r>
      <w:r w:rsidR="002F387B">
        <w:t xml:space="preserve">may </w:t>
      </w:r>
      <w:r>
        <w:t xml:space="preserve">also </w:t>
      </w:r>
      <w:r w:rsidR="002F387B">
        <w:t xml:space="preserve">use information for planning, funding, evaluation, and improving </w:t>
      </w:r>
      <w:r>
        <w:t>our services</w:t>
      </w:r>
      <w:r w:rsidR="002F387B">
        <w:t>. Where appropriate and practicable, identifying details will be removed from information used for these purposes.</w:t>
      </w:r>
    </w:p>
    <w:p w14:paraId="659CB008" w14:textId="4A197E48" w:rsidR="0073670B" w:rsidRDefault="0073670B" w:rsidP="0073670B">
      <w:pPr>
        <w:pStyle w:val="Heading2"/>
      </w:pPr>
      <w:r>
        <w:t>Complaints and reviews</w:t>
      </w:r>
    </w:p>
    <w:p w14:paraId="471A0E6E" w14:textId="6D282345" w:rsidR="00924031" w:rsidRDefault="00924031" w:rsidP="005374D2">
      <w:pPr>
        <w:pStyle w:val="NHPOnumberdigit"/>
      </w:pPr>
      <w:r>
        <w:t xml:space="preserve">To ensure fairness and </w:t>
      </w:r>
      <w:r w:rsidR="00BF1202">
        <w:t>to assist in</w:t>
      </w:r>
      <w:r>
        <w:t xml:space="preserve"> resolving a complaint</w:t>
      </w:r>
      <w:r w:rsidR="008B3D3E">
        <w:t xml:space="preserve"> and </w:t>
      </w:r>
      <w:r w:rsidR="00A07BFB">
        <w:t xml:space="preserve">FOI review </w:t>
      </w:r>
      <w:r w:rsidR="008B3D3E">
        <w:t>applications</w:t>
      </w:r>
      <w:r w:rsidR="0073670B">
        <w:t>, we</w:t>
      </w:r>
      <w:r>
        <w:t xml:space="preserve"> may disclose relevant information about the details of a complaint</w:t>
      </w:r>
      <w:r w:rsidR="008B3D3E">
        <w:t xml:space="preserve"> or application</w:t>
      </w:r>
      <w:r>
        <w:t xml:space="preserve"> to the entity that is the subject of the complaint</w:t>
      </w:r>
      <w:r w:rsidR="008B3D3E">
        <w:t xml:space="preserve"> or application</w:t>
      </w:r>
      <w:r>
        <w:t>.</w:t>
      </w:r>
    </w:p>
    <w:p w14:paraId="4DA85E8A" w14:textId="77777777" w:rsidR="0073670B" w:rsidRDefault="009C597E" w:rsidP="005374D2">
      <w:pPr>
        <w:pStyle w:val="NHPOnumberdigit"/>
      </w:pPr>
      <w:r>
        <w:t xml:space="preserve"> </w:t>
      </w:r>
      <w:r w:rsidR="00437C10">
        <w:t xml:space="preserve">A </w:t>
      </w:r>
      <w:r>
        <w:t xml:space="preserve">complainant or applicant </w:t>
      </w:r>
      <w:r w:rsidR="00843947">
        <w:t>must</w:t>
      </w:r>
      <w:r>
        <w:t xml:space="preserve"> provide authority for </w:t>
      </w:r>
      <w:r w:rsidR="00437C10">
        <w:t>an individual to seek information about a matter</w:t>
      </w:r>
      <w:r w:rsidR="00843947">
        <w:t xml:space="preserve"> before we will disclose this information</w:t>
      </w:r>
      <w:r>
        <w:t xml:space="preserve">. For example, we cannot provide progress updates </w:t>
      </w:r>
      <w:r w:rsidR="00843947">
        <w:t xml:space="preserve">or information </w:t>
      </w:r>
      <w:r>
        <w:t xml:space="preserve">about a complaint </w:t>
      </w:r>
      <w:r w:rsidR="00437C10">
        <w:t xml:space="preserve">or application </w:t>
      </w:r>
      <w:r>
        <w:t>to friends, family members</w:t>
      </w:r>
      <w:r w:rsidR="005953FF">
        <w:t xml:space="preserve"> or</w:t>
      </w:r>
      <w:r>
        <w:t xml:space="preserve"> legal representatives unless the appropriate authority is provided.</w:t>
      </w:r>
    </w:p>
    <w:p w14:paraId="4F3FA009" w14:textId="77777777" w:rsidR="008F29BA" w:rsidRDefault="00382306" w:rsidP="00A07553">
      <w:pPr>
        <w:pStyle w:val="Heading2"/>
      </w:pPr>
      <w:r>
        <w:t>Public</w:t>
      </w:r>
      <w:r w:rsidR="004D7446">
        <w:t>at</w:t>
      </w:r>
      <w:r w:rsidR="00843947">
        <w:t>ion</w:t>
      </w:r>
      <w:r w:rsidR="0067203E">
        <w:t>s</w:t>
      </w:r>
    </w:p>
    <w:p w14:paraId="56EB532F" w14:textId="77777777" w:rsidR="008F29BA" w:rsidRDefault="00382306" w:rsidP="005374D2">
      <w:pPr>
        <w:pStyle w:val="NHPOnumberdigit"/>
      </w:pPr>
      <w:r>
        <w:t>We</w:t>
      </w:r>
      <w:r w:rsidR="00924031">
        <w:t xml:space="preserve"> may publish information about </w:t>
      </w:r>
      <w:r w:rsidR="004D7446">
        <w:t>our work</w:t>
      </w:r>
      <w:r w:rsidR="00924031">
        <w:t xml:space="preserve">, such as annual reports, performance reports, </w:t>
      </w:r>
      <w:r w:rsidR="00256555">
        <w:t xml:space="preserve">FOI review decisions </w:t>
      </w:r>
      <w:r w:rsidR="00924031">
        <w:t xml:space="preserve">and </w:t>
      </w:r>
      <w:r w:rsidR="00843947">
        <w:t>investigation reports</w:t>
      </w:r>
      <w:r w:rsidR="00924031">
        <w:t xml:space="preserve">. </w:t>
      </w:r>
      <w:r w:rsidR="00E517C1">
        <w:t>This includes publishing deidentified data and case studies (sometimes called ‘stories’).</w:t>
      </w:r>
    </w:p>
    <w:p w14:paraId="1CE30AB8" w14:textId="77777777" w:rsidR="005953FF" w:rsidRDefault="005953FF" w:rsidP="005374D2">
      <w:pPr>
        <w:pStyle w:val="NHPOnumberdigit"/>
      </w:pPr>
      <w:r>
        <w:t>We may disclose personal information in investigation reports to set out the grounds for the findings, conclusions and recommendations contained in the report. All identifying personal information will be removed unless it is fair and reasonable in the circumstances to do so.</w:t>
      </w:r>
    </w:p>
    <w:p w14:paraId="4D1EE3C0" w14:textId="77777777" w:rsidR="00843947" w:rsidRDefault="00843947" w:rsidP="005374D2">
      <w:pPr>
        <w:pStyle w:val="NHPOnumberdigit"/>
      </w:pPr>
      <w:r>
        <w:lastRenderedPageBreak/>
        <w:t>We</w:t>
      </w:r>
      <w:r w:rsidR="005953FF">
        <w:t xml:space="preserve"> </w:t>
      </w:r>
      <w:r>
        <w:t xml:space="preserve">publish all FOI review decisions made by the Commissioner. All identifying personal information is removed from these decisions. </w:t>
      </w:r>
    </w:p>
    <w:p w14:paraId="35140B5A" w14:textId="77777777" w:rsidR="00843947" w:rsidRDefault="00843947" w:rsidP="00843947">
      <w:pPr>
        <w:pStyle w:val="Heading2"/>
      </w:pPr>
      <w:r>
        <w:t>Media</w:t>
      </w:r>
    </w:p>
    <w:p w14:paraId="5D0443ED" w14:textId="77777777" w:rsidR="008F29BA" w:rsidRDefault="004D7446" w:rsidP="005374D2">
      <w:pPr>
        <w:pStyle w:val="NHPOnumberdigit"/>
      </w:pPr>
      <w:r>
        <w:t>We</w:t>
      </w:r>
      <w:r w:rsidR="00924031">
        <w:t xml:space="preserve"> may make statements to the media, participate in media interviews and deliver presentations in public forums</w:t>
      </w:r>
      <w:r w:rsidR="005A6906">
        <w:t xml:space="preserve"> about the functions and activities of our office</w:t>
      </w:r>
      <w:r w:rsidR="00924031">
        <w:t xml:space="preserve">. </w:t>
      </w:r>
    </w:p>
    <w:p w14:paraId="07AEB8D6" w14:textId="143CEEFE" w:rsidR="008F29BA" w:rsidRDefault="004D7446" w:rsidP="005374D2">
      <w:pPr>
        <w:pStyle w:val="NHPOnumberdigit"/>
      </w:pPr>
      <w:r>
        <w:t>We</w:t>
      </w:r>
      <w:r w:rsidR="00924031">
        <w:t xml:space="preserve"> </w:t>
      </w:r>
      <w:r>
        <w:t xml:space="preserve">generally do </w:t>
      </w:r>
      <w:r w:rsidR="00924031">
        <w:t xml:space="preserve">not </w:t>
      </w:r>
      <w:r>
        <w:t>provide personal or health information related to a complaint</w:t>
      </w:r>
      <w:r w:rsidR="00256555">
        <w:t xml:space="preserve"> or FOI review application</w:t>
      </w:r>
      <w:r w:rsidR="00BF1202">
        <w:t xml:space="preserve"> to the media</w:t>
      </w:r>
      <w:r w:rsidR="00843947">
        <w:t>.</w:t>
      </w:r>
      <w:r w:rsidR="005A6906">
        <w:t xml:space="preserve"> In some circumstances we may do so if </w:t>
      </w:r>
      <w:r w:rsidR="00437C10">
        <w:t>the individual has provided their consent</w:t>
      </w:r>
      <w:r w:rsidR="00A07BFB">
        <w:t xml:space="preserve"> or if it is in the public interest to do so</w:t>
      </w:r>
      <w:r w:rsidR="005A6906">
        <w:t>.</w:t>
      </w:r>
    </w:p>
    <w:p w14:paraId="54F5A622" w14:textId="77777777" w:rsidR="00134174" w:rsidRDefault="00134174" w:rsidP="00EB3A61">
      <w:pPr>
        <w:pStyle w:val="Heading1"/>
      </w:pPr>
      <w:r>
        <w:t>Quality of personal information</w:t>
      </w:r>
    </w:p>
    <w:p w14:paraId="6EF34FA0" w14:textId="77777777" w:rsidR="00134174" w:rsidRDefault="00134174" w:rsidP="005374D2">
      <w:pPr>
        <w:pStyle w:val="NHPOnumberdigit"/>
      </w:pPr>
      <w:r>
        <w:t>We take steps to ensure that personal information we collect is accurate and compl</w:t>
      </w:r>
      <w:r w:rsidR="006A77D3">
        <w:t>ete</w:t>
      </w:r>
      <w:r>
        <w:t>. This includes:</w:t>
      </w:r>
    </w:p>
    <w:p w14:paraId="07428ED6" w14:textId="77777777" w:rsidR="00134174" w:rsidRDefault="00134174" w:rsidP="005374D2">
      <w:pPr>
        <w:pStyle w:val="NHPObulletafternumbers1"/>
      </w:pPr>
      <w:r>
        <w:t>recording information in a consistent format</w:t>
      </w:r>
    </w:p>
    <w:p w14:paraId="1F6E55D3" w14:textId="7535C932" w:rsidR="00F27F12" w:rsidRDefault="00134174" w:rsidP="005374D2">
      <w:pPr>
        <w:pStyle w:val="NHPObulletafternumbers1"/>
      </w:pPr>
      <w:r>
        <w:t>promptly adding updated or new information to existing records</w:t>
      </w:r>
      <w:r w:rsidR="000D22E0">
        <w:t>.</w:t>
      </w:r>
    </w:p>
    <w:p w14:paraId="1FCCBBB8" w14:textId="77777777" w:rsidR="00EB3A61" w:rsidRDefault="00EB3A61" w:rsidP="00EB3A61">
      <w:pPr>
        <w:pStyle w:val="Heading1"/>
      </w:pPr>
      <w:r>
        <w:t xml:space="preserve">Securing personal and health information </w:t>
      </w:r>
    </w:p>
    <w:p w14:paraId="0C4A3519" w14:textId="77777777" w:rsidR="00EB3A61" w:rsidRDefault="00EB3A61" w:rsidP="005374D2">
      <w:pPr>
        <w:pStyle w:val="NHPOnumberdigit"/>
      </w:pPr>
      <w:r>
        <w:t>We take reasonable steps to protect information we hold from unauthorised or inappropriate access, use, modification, disclosure, or other interferences. For example, we ensure:</w:t>
      </w:r>
    </w:p>
    <w:p w14:paraId="15E3BCDA" w14:textId="77777777" w:rsidR="00EB3A61" w:rsidRDefault="00EB3A61" w:rsidP="005374D2">
      <w:pPr>
        <w:pStyle w:val="NHPObulletafternumbers1"/>
      </w:pPr>
      <w:r>
        <w:t>password protection of electronic records</w:t>
      </w:r>
    </w:p>
    <w:p w14:paraId="5CD0B695" w14:textId="77777777" w:rsidR="00EB3A61" w:rsidRDefault="00EB3A61" w:rsidP="005374D2">
      <w:pPr>
        <w:pStyle w:val="NHPObulletafternumbers1"/>
      </w:pPr>
      <w:r>
        <w:t>paper files are safely secured in locked areas</w:t>
      </w:r>
    </w:p>
    <w:p w14:paraId="4DF96598" w14:textId="77777777" w:rsidR="00EB3A61" w:rsidRDefault="00EB3A61" w:rsidP="005374D2">
      <w:pPr>
        <w:pStyle w:val="NHPObulletafternumbers1"/>
      </w:pPr>
      <w:r>
        <w:t xml:space="preserve">all staff and people engaged to carry out work on behalf </w:t>
      </w:r>
      <w:r w:rsidR="00437C10">
        <w:t>of our office</w:t>
      </w:r>
      <w:r>
        <w:t xml:space="preserve"> are permitted access to records containing personal information on a ‘need-to-know’ work-related basis only</w:t>
      </w:r>
    </w:p>
    <w:p w14:paraId="73BB4E89" w14:textId="4A5AB485" w:rsidR="00EB3A61" w:rsidRDefault="00EB3A61" w:rsidP="005374D2">
      <w:pPr>
        <w:pStyle w:val="NHPObulletafternumbers1"/>
      </w:pPr>
      <w:r>
        <w:t xml:space="preserve">access to information is more tightly restricted if required. For example, virtual barriers may be created to prevent employees of third parties (such as consultants and contractors) who are engaged to carry out work on behalf of </w:t>
      </w:r>
      <w:r w:rsidR="00437C10">
        <w:t>our office</w:t>
      </w:r>
      <w:r>
        <w:t xml:space="preserve"> from accessing information contained in electronic records</w:t>
      </w:r>
    </w:p>
    <w:p w14:paraId="73C0C132" w14:textId="77777777" w:rsidR="00EB3A61" w:rsidRDefault="00EB3A61" w:rsidP="005374D2">
      <w:pPr>
        <w:pStyle w:val="NHPObulletafternumbers1"/>
      </w:pPr>
      <w:r>
        <w:t>protective markings (information sensitivity labels) are applied to value and assess the sensitivity of information</w:t>
      </w:r>
    </w:p>
    <w:p w14:paraId="44C09CDD" w14:textId="77777777" w:rsidR="00EB3A61" w:rsidRDefault="00EB3A61" w:rsidP="005374D2">
      <w:pPr>
        <w:pStyle w:val="NHPObulletafternumbers1"/>
      </w:pPr>
      <w:r>
        <w:t>privacy impact assessments are undertaken to ensure projects comply with this policy.</w:t>
      </w:r>
    </w:p>
    <w:p w14:paraId="2C4EB44F" w14:textId="77777777" w:rsidR="00924031" w:rsidRDefault="00924031" w:rsidP="005374D2">
      <w:pPr>
        <w:pStyle w:val="NHPOnumberdigit"/>
      </w:pPr>
      <w:r>
        <w:t>When no longer required, personal information may be destroyed in a secure manner (except where archiving is required).</w:t>
      </w:r>
    </w:p>
    <w:p w14:paraId="6268155C" w14:textId="77777777" w:rsidR="0020787E" w:rsidRDefault="00064335" w:rsidP="005374D2">
      <w:pPr>
        <w:pStyle w:val="NHPOnumberdigit"/>
      </w:pPr>
      <w:r>
        <w:t xml:space="preserve">As outlined in our </w:t>
      </w:r>
      <w:r w:rsidR="0020787E">
        <w:t>Service Charter, our office</w:t>
      </w:r>
      <w:r w:rsidR="0020787E" w:rsidRPr="0020787E">
        <w:t xml:space="preserve"> </w:t>
      </w:r>
      <w:r w:rsidR="001C58D3">
        <w:t>does</w:t>
      </w:r>
      <w:r w:rsidR="0020787E" w:rsidRPr="0020787E">
        <w:t xml:space="preserve"> not tolerate any harm, abuse or threats directed towards our staff</w:t>
      </w:r>
      <w:r w:rsidR="001C58D3">
        <w:t xml:space="preserve"> at work</w:t>
      </w:r>
      <w:r w:rsidR="0020787E">
        <w:t xml:space="preserve">, including </w:t>
      </w:r>
      <w:r w:rsidR="00D81081">
        <w:t xml:space="preserve">the </w:t>
      </w:r>
      <w:r w:rsidR="0020787E">
        <w:t>disclos</w:t>
      </w:r>
      <w:r w:rsidR="00D81081">
        <w:t>ure of</w:t>
      </w:r>
      <w:r w:rsidR="0020787E">
        <w:t xml:space="preserve"> </w:t>
      </w:r>
      <w:r w:rsidR="00451323">
        <w:t>a staff member’s</w:t>
      </w:r>
      <w:r w:rsidR="0020787E">
        <w:t xml:space="preserve"> personal information for a secondary purpose</w:t>
      </w:r>
      <w:r w:rsidR="00D81081">
        <w:t xml:space="preserve"> without their consent</w:t>
      </w:r>
      <w:r w:rsidR="0020787E" w:rsidRPr="0020787E">
        <w:t>.</w:t>
      </w:r>
    </w:p>
    <w:p w14:paraId="4E086262" w14:textId="77777777" w:rsidR="00064335" w:rsidRDefault="0020787E" w:rsidP="005374D2">
      <w:pPr>
        <w:pStyle w:val="NHPOnumberdigit"/>
      </w:pPr>
      <w:r>
        <w:t>I</w:t>
      </w:r>
      <w:r w:rsidR="00064335">
        <w:t xml:space="preserve">f personal information </w:t>
      </w:r>
      <w:r w:rsidR="00E81246">
        <w:t xml:space="preserve">provided through engagement with </w:t>
      </w:r>
      <w:r w:rsidR="00064335">
        <w:t xml:space="preserve">our office </w:t>
      </w:r>
      <w:r w:rsidR="00E81246">
        <w:t xml:space="preserve">is shared without consent, we </w:t>
      </w:r>
      <w:r w:rsidR="00064335">
        <w:t xml:space="preserve">will take all reasonable steps to reduce </w:t>
      </w:r>
      <w:r w:rsidR="00E81246">
        <w:t>any</w:t>
      </w:r>
      <w:r w:rsidR="00064335">
        <w:t xml:space="preserve"> risk posed to our staff. This may include requesting that information is redacted, removed or made private, or referring a matter to another relevant body, such as the police or a media provider (such as Facebook).</w:t>
      </w:r>
    </w:p>
    <w:p w14:paraId="32B31C06" w14:textId="77777777" w:rsidR="000F7DB5" w:rsidRDefault="008F0EF0" w:rsidP="00FC58BE">
      <w:pPr>
        <w:pStyle w:val="Heading1"/>
      </w:pPr>
      <w:r>
        <w:lastRenderedPageBreak/>
        <w:t>How we store information</w:t>
      </w:r>
    </w:p>
    <w:p w14:paraId="1C46E487" w14:textId="77777777" w:rsidR="000F7DB5" w:rsidRPr="00D10825" w:rsidRDefault="000F7DB5" w:rsidP="005374D2">
      <w:pPr>
        <w:pStyle w:val="NHPOnumberdigit"/>
      </w:pPr>
      <w:r w:rsidRPr="00D10825">
        <w:t xml:space="preserve">Electronic copies of all personal and health information collected by our office, including information provided via telephone, email or post, will be stored in a </w:t>
      </w:r>
      <w:r w:rsidR="00D10825" w:rsidRPr="00D10825">
        <w:t xml:space="preserve">secure, </w:t>
      </w:r>
      <w:r w:rsidRPr="00D10825">
        <w:t xml:space="preserve">third-party </w:t>
      </w:r>
      <w:r w:rsidR="008F0EF0" w:rsidRPr="00D10825">
        <w:t xml:space="preserve">hosted </w:t>
      </w:r>
      <w:r w:rsidRPr="00D10825">
        <w:t>case management system</w:t>
      </w:r>
      <w:r w:rsidR="00D10825">
        <w:t xml:space="preserve">. This system was custom built for our </w:t>
      </w:r>
      <w:r w:rsidR="0020787E">
        <w:t>office and</w:t>
      </w:r>
      <w:r w:rsidRPr="00D10825">
        <w:t xml:space="preserve"> interacts with the department’s</w:t>
      </w:r>
      <w:r w:rsidR="00D10825">
        <w:t xml:space="preserve"> </w:t>
      </w:r>
      <w:r w:rsidR="008F0EF0" w:rsidRPr="00D10825">
        <w:t>document</w:t>
      </w:r>
      <w:r w:rsidRPr="00D10825">
        <w:t xml:space="preserve"> management system. </w:t>
      </w:r>
    </w:p>
    <w:p w14:paraId="66B9DA6B" w14:textId="7F859403" w:rsidR="000F7DB5" w:rsidRPr="00D10825" w:rsidRDefault="000F7DB5" w:rsidP="005374D2">
      <w:pPr>
        <w:pStyle w:val="NHPOnumberdigit"/>
      </w:pPr>
      <w:r w:rsidRPr="00D10825">
        <w:t xml:space="preserve">The personal and health information stored in </w:t>
      </w:r>
      <w:r w:rsidR="00583ACD" w:rsidRPr="00D10825">
        <w:t>our case management system</w:t>
      </w:r>
      <w:r w:rsidRPr="00D10825">
        <w:t xml:space="preserve"> will be accessed by our staf</w:t>
      </w:r>
      <w:r w:rsidR="00C25292" w:rsidRPr="00D10825">
        <w:t>f</w:t>
      </w:r>
      <w:r w:rsidR="00D10825" w:rsidRPr="00D10825">
        <w:t xml:space="preserve"> as they consider and respond to enquir</w:t>
      </w:r>
      <w:r w:rsidR="00213EA6">
        <w:t>ies</w:t>
      </w:r>
      <w:r w:rsidR="00D10825" w:rsidRPr="00D10825">
        <w:t>, complaint</w:t>
      </w:r>
      <w:r w:rsidR="00213EA6">
        <w:t>s</w:t>
      </w:r>
      <w:r w:rsidR="00D10825" w:rsidRPr="00D10825">
        <w:t xml:space="preserve"> </w:t>
      </w:r>
      <w:r w:rsidR="00213EA6">
        <w:t>and</w:t>
      </w:r>
      <w:r w:rsidR="00213EA6" w:rsidRPr="00D10825">
        <w:t xml:space="preserve"> </w:t>
      </w:r>
      <w:r w:rsidR="00D10825" w:rsidRPr="00D10825">
        <w:t xml:space="preserve">FOI </w:t>
      </w:r>
      <w:r w:rsidR="002E6A71">
        <w:t xml:space="preserve">review </w:t>
      </w:r>
      <w:r w:rsidR="00D10825" w:rsidRPr="00D10825">
        <w:t>application</w:t>
      </w:r>
      <w:r w:rsidR="00213EA6">
        <w:t>s</w:t>
      </w:r>
      <w:r w:rsidRPr="00D10825">
        <w:t xml:space="preserve">. From time to time, technical support may also be provided by </w:t>
      </w:r>
      <w:r w:rsidR="00C25292" w:rsidRPr="00D10825">
        <w:t>the</w:t>
      </w:r>
      <w:r w:rsidR="002E6A71">
        <w:t xml:space="preserve"> case management system</w:t>
      </w:r>
      <w:r w:rsidR="00C25292" w:rsidRPr="00D10825">
        <w:t xml:space="preserve"> provider</w:t>
      </w:r>
      <w:r w:rsidRPr="00D10825">
        <w:t xml:space="preserve"> or from </w:t>
      </w:r>
      <w:r w:rsidR="00583ACD" w:rsidRPr="00D10825">
        <w:t xml:space="preserve">the </w:t>
      </w:r>
      <w:r w:rsidRPr="00D10825">
        <w:t>department.</w:t>
      </w:r>
      <w:r w:rsidR="00C25292" w:rsidRPr="00D10825">
        <w:t xml:space="preserve"> Technical and support personnel are contractually required to maintain confidentiality</w:t>
      </w:r>
      <w:r w:rsidR="001F1CD2">
        <w:t xml:space="preserve"> and comply with this policy and relevant legislation</w:t>
      </w:r>
      <w:r w:rsidR="00C25292" w:rsidRPr="00D10825">
        <w:t>.</w:t>
      </w:r>
    </w:p>
    <w:p w14:paraId="02FD30BD" w14:textId="77777777" w:rsidR="000F7DB5" w:rsidRDefault="008F0EF0" w:rsidP="005374D2">
      <w:pPr>
        <w:pStyle w:val="NHPOnumberdigit"/>
      </w:pPr>
      <w:r w:rsidRPr="00D10825">
        <w:t xml:space="preserve">The provider </w:t>
      </w:r>
      <w:r w:rsidR="003E0EA4">
        <w:t xml:space="preserve">who </w:t>
      </w:r>
      <w:r w:rsidRPr="00D10825">
        <w:t>hosts our case management system only stores information within</w:t>
      </w:r>
      <w:r w:rsidR="000F7DB5" w:rsidRPr="00D10825">
        <w:t xml:space="preserve"> </w:t>
      </w:r>
      <w:r w:rsidRPr="00D10825">
        <w:t xml:space="preserve">an </w:t>
      </w:r>
      <w:r w:rsidR="000F7DB5" w:rsidRPr="00D10825">
        <w:t>Australian government approved datacentre in Australia.</w:t>
      </w:r>
    </w:p>
    <w:p w14:paraId="46436B6C" w14:textId="77777777" w:rsidR="00064335" w:rsidRDefault="00064335" w:rsidP="00064335">
      <w:pPr>
        <w:pStyle w:val="NHPOnumberdigit"/>
      </w:pPr>
      <w:r>
        <w:t>Publicly available information on our website is stored using public cloud infrastructure that may be onshore or offshore.</w:t>
      </w:r>
    </w:p>
    <w:p w14:paraId="237CE0E2" w14:textId="77777777" w:rsidR="003E34A2" w:rsidRDefault="003E34A2" w:rsidP="00B621CC">
      <w:pPr>
        <w:pStyle w:val="Heading1"/>
      </w:pPr>
      <w:r>
        <w:t>Access to, and correction of, personal and health information</w:t>
      </w:r>
    </w:p>
    <w:p w14:paraId="18748D96" w14:textId="395CD977" w:rsidR="00B7308F" w:rsidRPr="00F94A53" w:rsidRDefault="0020787E" w:rsidP="000D22E0">
      <w:pPr>
        <w:pStyle w:val="NHPOnumberdigit"/>
      </w:pPr>
      <w:r>
        <w:t>Anyone</w:t>
      </w:r>
      <w:r w:rsidR="003E34A2">
        <w:t xml:space="preserve"> may </w:t>
      </w:r>
      <w:r w:rsidR="005A6906">
        <w:t>ask for</w:t>
      </w:r>
      <w:r w:rsidR="003E34A2">
        <w:t xml:space="preserve"> access to personal information </w:t>
      </w:r>
      <w:r w:rsidR="00C83ADE">
        <w:t xml:space="preserve">we hold about </w:t>
      </w:r>
      <w:r>
        <w:t>them</w:t>
      </w:r>
      <w:r w:rsidR="005A6906">
        <w:t xml:space="preserve"> or ask that we correct that information</w:t>
      </w:r>
      <w:r w:rsidR="00C83ADE">
        <w:t>.</w:t>
      </w:r>
      <w:r w:rsidR="00922AB1">
        <w:t xml:space="preserve"> </w:t>
      </w:r>
      <w:r w:rsidR="000D22E0">
        <w:t>The</w:t>
      </w:r>
      <w:r w:rsidR="00C02A96">
        <w:t xml:space="preserve"> person’s</w:t>
      </w:r>
      <w:r w:rsidR="00922AB1">
        <w:t xml:space="preserve"> identity </w:t>
      </w:r>
      <w:r w:rsidR="000D22E0">
        <w:t xml:space="preserve">will be verified </w:t>
      </w:r>
      <w:r w:rsidR="00922AB1">
        <w:t xml:space="preserve">before access to </w:t>
      </w:r>
      <w:r w:rsidR="000D22E0">
        <w:t>the relevant</w:t>
      </w:r>
      <w:r w:rsidR="00922AB1">
        <w:t xml:space="preserve"> information </w:t>
      </w:r>
      <w:r w:rsidR="000D22E0">
        <w:t xml:space="preserve">is </w:t>
      </w:r>
      <w:r w:rsidR="00C02A96">
        <w:t>provided,</w:t>
      </w:r>
      <w:r w:rsidR="000D22E0">
        <w:t xml:space="preserve"> </w:t>
      </w:r>
      <w:r w:rsidR="00922AB1">
        <w:t xml:space="preserve">or </w:t>
      </w:r>
      <w:r w:rsidR="00C02A96">
        <w:t xml:space="preserve">the information is </w:t>
      </w:r>
      <w:r w:rsidR="00922AB1" w:rsidRPr="00F94A53">
        <w:t>correct</w:t>
      </w:r>
      <w:r w:rsidR="000D22E0">
        <w:t>ed</w:t>
      </w:r>
      <w:r w:rsidR="00922AB1" w:rsidRPr="00F94A53">
        <w:t>.</w:t>
      </w:r>
    </w:p>
    <w:p w14:paraId="4A6884F0" w14:textId="77777777" w:rsidR="00062AAE" w:rsidRDefault="00C83ADE" w:rsidP="005374D2">
      <w:pPr>
        <w:pStyle w:val="NHPOnumberdigit"/>
      </w:pPr>
      <w:r>
        <w:t xml:space="preserve">If </w:t>
      </w:r>
      <w:r w:rsidR="0020787E">
        <w:t>we receive a</w:t>
      </w:r>
      <w:r>
        <w:t xml:space="preserve"> </w:t>
      </w:r>
      <w:r w:rsidR="004B3977">
        <w:t xml:space="preserve">request </w:t>
      </w:r>
      <w:r w:rsidR="0020787E">
        <w:t xml:space="preserve">for </w:t>
      </w:r>
      <w:r>
        <w:t>access to personal information</w:t>
      </w:r>
      <w:r w:rsidR="003E34A2">
        <w:t xml:space="preserve">, </w:t>
      </w:r>
      <w:r>
        <w:t xml:space="preserve">we </w:t>
      </w:r>
      <w:r w:rsidR="003E34A2">
        <w:t>may choose to provide a copy of only the portions of information that contain</w:t>
      </w:r>
      <w:r>
        <w:t xml:space="preserve"> </w:t>
      </w:r>
      <w:r w:rsidR="0020787E">
        <w:t>the</w:t>
      </w:r>
      <w:r w:rsidR="004C67DF">
        <w:t xml:space="preserve"> individual’s</w:t>
      </w:r>
      <w:r>
        <w:t xml:space="preserve"> </w:t>
      </w:r>
      <w:r w:rsidR="003E34A2">
        <w:t xml:space="preserve">personal information. This is assessed on a case-by-case basis depending </w:t>
      </w:r>
      <w:r w:rsidR="004B3977">
        <w:t xml:space="preserve">on </w:t>
      </w:r>
      <w:r w:rsidR="0020787E">
        <w:t>the purpose of the</w:t>
      </w:r>
      <w:r>
        <w:t xml:space="preserve"> request</w:t>
      </w:r>
      <w:r w:rsidR="003E34A2">
        <w:t>.</w:t>
      </w:r>
      <w:r w:rsidR="00922AB1">
        <w:t xml:space="preserve"> </w:t>
      </w:r>
    </w:p>
    <w:p w14:paraId="26C0D609" w14:textId="77777777" w:rsidR="003E34A2" w:rsidRDefault="003E34A2" w:rsidP="005374D2">
      <w:pPr>
        <w:pStyle w:val="NHPOnumberdigit"/>
      </w:pPr>
      <w:r>
        <w:t xml:space="preserve">If a document or other source of information contains reference to a third person, </w:t>
      </w:r>
      <w:r w:rsidR="00C83ADE">
        <w:t>we</w:t>
      </w:r>
      <w:r>
        <w:t xml:space="preserve"> may delete all reference to that third person when giving</w:t>
      </w:r>
      <w:r w:rsidR="00C83ADE">
        <w:t xml:space="preserve"> </w:t>
      </w:r>
      <w:r>
        <w:t>access to a document or other information to protect the privacy of that third person.</w:t>
      </w:r>
    </w:p>
    <w:p w14:paraId="4EDFF1DB" w14:textId="3A0F81AC" w:rsidR="00922AB1" w:rsidRDefault="00C83ADE" w:rsidP="004064F6">
      <w:pPr>
        <w:pStyle w:val="NHPOnumberdigit"/>
      </w:pPr>
      <w:r>
        <w:t xml:space="preserve">If </w:t>
      </w:r>
      <w:r w:rsidR="00484A7A">
        <w:t>we receive a request</w:t>
      </w:r>
      <w:r>
        <w:t xml:space="preserve"> for a correction</w:t>
      </w:r>
      <w:r w:rsidR="003E34A2">
        <w:t xml:space="preserve">, </w:t>
      </w:r>
      <w:r>
        <w:t xml:space="preserve">we </w:t>
      </w:r>
      <w:r w:rsidR="003E34A2">
        <w:t xml:space="preserve">will assess whether it is reasonable in the circumstances to correct that information </w:t>
      </w:r>
      <w:r>
        <w:t>after considering why we hold that information</w:t>
      </w:r>
      <w:r w:rsidR="003E34A2">
        <w:t xml:space="preserve">. </w:t>
      </w:r>
      <w:r w:rsidR="00BA283D">
        <w:t xml:space="preserve"> </w:t>
      </w:r>
      <w:r>
        <w:t xml:space="preserve">We </w:t>
      </w:r>
      <w:r w:rsidR="003E34A2">
        <w:t xml:space="preserve">may choose to add information to the information </w:t>
      </w:r>
      <w:r>
        <w:t xml:space="preserve">we </w:t>
      </w:r>
      <w:r w:rsidR="003E34A2">
        <w:t>already h</w:t>
      </w:r>
      <w:r>
        <w:t>old instead of</w:t>
      </w:r>
      <w:r w:rsidR="003E34A2">
        <w:t xml:space="preserve"> removing personal information.</w:t>
      </w:r>
      <w:r w:rsidR="00922AB1">
        <w:t xml:space="preserve">  </w:t>
      </w:r>
    </w:p>
    <w:p w14:paraId="004E4F8E" w14:textId="55D33690" w:rsidR="003E34A2" w:rsidRDefault="003E34A2" w:rsidP="005374D2">
      <w:pPr>
        <w:pStyle w:val="NHPOnumberdigit"/>
      </w:pPr>
      <w:r>
        <w:t xml:space="preserve">To request access to, or to correct, personal information </w:t>
      </w:r>
      <w:r w:rsidR="00C83ADE">
        <w:t>we hold</w:t>
      </w:r>
      <w:r>
        <w:t xml:space="preserve">, </w:t>
      </w:r>
      <w:r w:rsidR="00C83ADE">
        <w:t>please</w:t>
      </w:r>
      <w:r>
        <w:t xml:space="preserve"> contact </w:t>
      </w:r>
      <w:r w:rsidR="00C83ADE">
        <w:t>us</w:t>
      </w:r>
      <w:r w:rsidR="00922AB1">
        <w:t xml:space="preserve"> on our contact details below.</w:t>
      </w:r>
    </w:p>
    <w:p w14:paraId="7FF9F32C" w14:textId="77777777" w:rsidR="00B024A4" w:rsidRDefault="002158EF" w:rsidP="002158EF">
      <w:pPr>
        <w:pStyle w:val="Heading1"/>
      </w:pPr>
      <w:r>
        <w:t>How to make a complaint</w:t>
      </w:r>
    </w:p>
    <w:p w14:paraId="32F2E2A2" w14:textId="6B265A23" w:rsidR="002158EF" w:rsidRDefault="00F013C3" w:rsidP="005374D2">
      <w:pPr>
        <w:pStyle w:val="NHPOnumberdigit"/>
      </w:pPr>
      <w:r>
        <w:t xml:space="preserve">If </w:t>
      </w:r>
      <w:r w:rsidR="00C02A96">
        <w:t xml:space="preserve">anyone is </w:t>
      </w:r>
      <w:r>
        <w:t xml:space="preserve">dissatisfied with </w:t>
      </w:r>
      <w:r w:rsidR="002158EF">
        <w:t>how we have</w:t>
      </w:r>
      <w:r>
        <w:t xml:space="preserve"> </w:t>
      </w:r>
      <w:r w:rsidR="002158EF">
        <w:t xml:space="preserve">handled </w:t>
      </w:r>
      <w:r w:rsidR="00C02A96">
        <w:t xml:space="preserve">their </w:t>
      </w:r>
      <w:r w:rsidR="002158EF">
        <w:t>personal information</w:t>
      </w:r>
      <w:r>
        <w:t>, please let us know</w:t>
      </w:r>
      <w:r w:rsidR="002158EF">
        <w:t xml:space="preserve">. </w:t>
      </w:r>
    </w:p>
    <w:p w14:paraId="2AED403D" w14:textId="77777777" w:rsidR="0095113E" w:rsidRDefault="0095113E" w:rsidP="005374D2">
      <w:pPr>
        <w:pStyle w:val="NHPOnumberdigit"/>
      </w:pPr>
      <w:r>
        <w:t xml:space="preserve">We welcome feedback and applications for </w:t>
      </w:r>
      <w:r w:rsidR="00FE1162">
        <w:t>a</w:t>
      </w:r>
      <w:r>
        <w:t xml:space="preserve"> review of our decisions. We see this as an opportunity to address concerns, provide a better explanation of </w:t>
      </w:r>
      <w:r w:rsidR="00FE1162">
        <w:t xml:space="preserve">a </w:t>
      </w:r>
      <w:r>
        <w:t xml:space="preserve">decision or action and improve </w:t>
      </w:r>
      <w:r w:rsidR="004C67DF">
        <w:t>our</w:t>
      </w:r>
      <w:r>
        <w:t xml:space="preserve"> service</w:t>
      </w:r>
      <w:r w:rsidR="004C67DF">
        <w:t>s</w:t>
      </w:r>
      <w:r>
        <w:t xml:space="preserve"> for others.</w:t>
      </w:r>
    </w:p>
    <w:p w14:paraId="6AC62066" w14:textId="77777777" w:rsidR="00DD7062" w:rsidRDefault="00DD7062" w:rsidP="005374D2">
      <w:pPr>
        <w:pStyle w:val="NHPOnumberdigit"/>
      </w:pPr>
      <w:r>
        <w:t xml:space="preserve">We request that the staff member who managed </w:t>
      </w:r>
      <w:r w:rsidR="00484A7A">
        <w:t>the</w:t>
      </w:r>
      <w:r>
        <w:t xml:space="preserve"> </w:t>
      </w:r>
      <w:r w:rsidR="00FE1162">
        <w:t>matter</w:t>
      </w:r>
      <w:r>
        <w:t xml:space="preserve"> </w:t>
      </w:r>
      <w:r w:rsidR="00484A7A">
        <w:t xml:space="preserve">is contacted first </w:t>
      </w:r>
      <w:r>
        <w:t xml:space="preserve">to discuss </w:t>
      </w:r>
      <w:r w:rsidR="00484A7A">
        <w:t>any</w:t>
      </w:r>
      <w:r>
        <w:t xml:space="preserve"> concerns before </w:t>
      </w:r>
      <w:r w:rsidR="00484A7A">
        <w:t xml:space="preserve">a </w:t>
      </w:r>
      <w:r>
        <w:t xml:space="preserve">complaint </w:t>
      </w:r>
      <w:r w:rsidR="00484A7A">
        <w:t>is made</w:t>
      </w:r>
      <w:r w:rsidR="004C67DF">
        <w:t>,</w:t>
      </w:r>
      <w:r w:rsidR="00484A7A">
        <w:t xml:space="preserve"> </w:t>
      </w:r>
      <w:r>
        <w:t>if possible.</w:t>
      </w:r>
    </w:p>
    <w:p w14:paraId="4DD5EAC1" w14:textId="77777777" w:rsidR="00DD01CF" w:rsidRDefault="00DD01CF" w:rsidP="003921E0">
      <w:pPr>
        <w:pStyle w:val="Heading1"/>
      </w:pPr>
      <w:r>
        <w:lastRenderedPageBreak/>
        <w:t>Contact us</w:t>
      </w:r>
    </w:p>
    <w:tbl>
      <w:tblPr>
        <w:tblStyle w:val="TableGrid"/>
        <w:tblW w:w="9639" w:type="dxa"/>
        <w:tblLook w:val="0680" w:firstRow="0" w:lastRow="0" w:firstColumn="1" w:lastColumn="0" w:noHBand="1" w:noVBand="1"/>
      </w:tblPr>
      <w:tblGrid>
        <w:gridCol w:w="1271"/>
        <w:gridCol w:w="8368"/>
      </w:tblGrid>
      <w:tr w:rsidR="006C5AB5" w:rsidRPr="00460A01" w14:paraId="7F2B709A" w14:textId="77777777" w:rsidTr="00CE77B5">
        <w:trPr>
          <w:cantSplit/>
        </w:trPr>
        <w:tc>
          <w:tcPr>
            <w:tcW w:w="1271" w:type="dxa"/>
            <w:shd w:val="clear" w:color="auto" w:fill="F2F2F2" w:themeFill="background1" w:themeFillShade="F2"/>
          </w:tcPr>
          <w:p w14:paraId="229BD824" w14:textId="77777777" w:rsidR="006C5AB5" w:rsidRPr="00460A01" w:rsidRDefault="006C5AB5" w:rsidP="00CE77B5">
            <w:pPr>
              <w:pStyle w:val="NHPOtablecolhead"/>
            </w:pPr>
            <w:r>
              <w:t>Post</w:t>
            </w:r>
          </w:p>
        </w:tc>
        <w:tc>
          <w:tcPr>
            <w:tcW w:w="8368" w:type="dxa"/>
            <w:shd w:val="clear" w:color="auto" w:fill="auto"/>
          </w:tcPr>
          <w:p w14:paraId="4FBF9161" w14:textId="77777777" w:rsidR="006C5AB5" w:rsidRDefault="006C5AB5" w:rsidP="00CE77B5">
            <w:pPr>
              <w:pStyle w:val="NHPOtabletext"/>
            </w:pPr>
            <w:r>
              <w:t>National Health Practitioner Ombudsman (NHPO)</w:t>
            </w:r>
          </w:p>
          <w:p w14:paraId="033907D7" w14:textId="77777777" w:rsidR="006C5AB5" w:rsidRDefault="006C5AB5" w:rsidP="00CE77B5">
            <w:pPr>
              <w:pStyle w:val="NHPOtabletext"/>
            </w:pPr>
            <w:r>
              <w:t xml:space="preserve">GPO Box 2630 </w:t>
            </w:r>
          </w:p>
          <w:p w14:paraId="3DEE6F2A" w14:textId="77777777" w:rsidR="006C5AB5" w:rsidRPr="00460A01" w:rsidRDefault="006C5AB5" w:rsidP="00CE77B5">
            <w:pPr>
              <w:pStyle w:val="NHPOtabletext"/>
            </w:pPr>
            <w:r>
              <w:t>Melbourne VIC 3001</w:t>
            </w:r>
          </w:p>
        </w:tc>
      </w:tr>
      <w:tr w:rsidR="006C5AB5" w:rsidRPr="00460A01" w14:paraId="6519A41D" w14:textId="77777777" w:rsidTr="00CE77B5">
        <w:tc>
          <w:tcPr>
            <w:tcW w:w="1271" w:type="dxa"/>
            <w:shd w:val="clear" w:color="auto" w:fill="F2F2F2" w:themeFill="background1" w:themeFillShade="F2"/>
          </w:tcPr>
          <w:p w14:paraId="408BCCB1" w14:textId="77777777" w:rsidR="006C5AB5" w:rsidRPr="00460A01" w:rsidRDefault="006C5AB5" w:rsidP="00CE77B5">
            <w:pPr>
              <w:pStyle w:val="NHPOtablecolhead"/>
            </w:pPr>
            <w:r>
              <w:rPr>
                <w:rFonts w:cs="Arial"/>
              </w:rPr>
              <w:t>Phone</w:t>
            </w:r>
          </w:p>
        </w:tc>
        <w:tc>
          <w:tcPr>
            <w:tcW w:w="8368" w:type="dxa"/>
            <w:shd w:val="clear" w:color="auto" w:fill="auto"/>
          </w:tcPr>
          <w:p w14:paraId="4E3868CF" w14:textId="77777777" w:rsidR="006C5AB5" w:rsidRPr="00460A01" w:rsidRDefault="006C5AB5" w:rsidP="00CE77B5">
            <w:pPr>
              <w:pStyle w:val="NHPOtabletext"/>
            </w:pPr>
            <w:r>
              <w:t>1300 795 265</w:t>
            </w:r>
          </w:p>
        </w:tc>
      </w:tr>
      <w:tr w:rsidR="006C5AB5" w:rsidRPr="00460A01" w14:paraId="7ECB16E2" w14:textId="77777777" w:rsidTr="00CE77B5">
        <w:tc>
          <w:tcPr>
            <w:tcW w:w="1271" w:type="dxa"/>
            <w:shd w:val="clear" w:color="auto" w:fill="F2F2F2" w:themeFill="background1" w:themeFillShade="F2"/>
          </w:tcPr>
          <w:p w14:paraId="23B9E15A" w14:textId="77777777" w:rsidR="006C5AB5" w:rsidRPr="00460A01" w:rsidRDefault="006C5AB5" w:rsidP="00CE77B5">
            <w:pPr>
              <w:pStyle w:val="NHPOtablecolhead"/>
            </w:pPr>
            <w:r>
              <w:rPr>
                <w:rFonts w:cs="Arial"/>
              </w:rPr>
              <w:t>Email</w:t>
            </w:r>
          </w:p>
        </w:tc>
        <w:tc>
          <w:tcPr>
            <w:tcW w:w="8368" w:type="dxa"/>
            <w:shd w:val="clear" w:color="auto" w:fill="auto"/>
          </w:tcPr>
          <w:p w14:paraId="2D06F3FE" w14:textId="77777777" w:rsidR="006C5AB5" w:rsidRPr="00460A01" w:rsidRDefault="001704A5" w:rsidP="00CE77B5">
            <w:pPr>
              <w:pStyle w:val="NHPOtabletext"/>
            </w:pPr>
            <w:hyperlink r:id="rId14" w:history="1">
              <w:r w:rsidR="006C5AB5" w:rsidRPr="007D0DF7">
                <w:rPr>
                  <w:rStyle w:val="Hyperlink"/>
                </w:rPr>
                <w:t>complaints@nhpo.gov.au</w:t>
              </w:r>
            </w:hyperlink>
            <w:r w:rsidR="006C5AB5">
              <w:t xml:space="preserve"> </w:t>
            </w:r>
          </w:p>
        </w:tc>
      </w:tr>
      <w:tr w:rsidR="006C5AB5" w:rsidRPr="00460A01" w14:paraId="63153232" w14:textId="77777777" w:rsidTr="00CE77B5">
        <w:tc>
          <w:tcPr>
            <w:tcW w:w="1271" w:type="dxa"/>
            <w:shd w:val="clear" w:color="auto" w:fill="F2F2F2" w:themeFill="background1" w:themeFillShade="F2"/>
          </w:tcPr>
          <w:p w14:paraId="5039E478" w14:textId="77777777" w:rsidR="006C5AB5" w:rsidRPr="00460A01" w:rsidRDefault="006C5AB5" w:rsidP="00CE77B5">
            <w:pPr>
              <w:pStyle w:val="NHPOtablecolhead"/>
            </w:pPr>
            <w:r>
              <w:rPr>
                <w:rFonts w:cs="Arial"/>
              </w:rPr>
              <w:t>Website</w:t>
            </w:r>
          </w:p>
        </w:tc>
        <w:tc>
          <w:tcPr>
            <w:tcW w:w="8368" w:type="dxa"/>
            <w:shd w:val="clear" w:color="auto" w:fill="auto"/>
          </w:tcPr>
          <w:p w14:paraId="57FEBFE9" w14:textId="77777777" w:rsidR="006C5AB5" w:rsidRPr="00460A01" w:rsidRDefault="001704A5" w:rsidP="00CE77B5">
            <w:pPr>
              <w:pStyle w:val="NHPOtabletext"/>
            </w:pPr>
            <w:hyperlink r:id="rId15" w:history="1">
              <w:r w:rsidR="006C5AB5" w:rsidRPr="007D0DF7">
                <w:rPr>
                  <w:rStyle w:val="Hyperlink"/>
                </w:rPr>
                <w:t>https://nhpo.gov.au</w:t>
              </w:r>
            </w:hyperlink>
          </w:p>
        </w:tc>
      </w:tr>
    </w:tbl>
    <w:p w14:paraId="3F339F3A" w14:textId="77777777" w:rsidR="005374D2" w:rsidRDefault="005374D2" w:rsidP="005374D2">
      <w:pPr>
        <w:pStyle w:val="Heading1"/>
      </w:pPr>
      <w:r>
        <w:t>Policy review</w:t>
      </w:r>
    </w:p>
    <w:p w14:paraId="3A703F99" w14:textId="77777777" w:rsidR="005374D2" w:rsidRDefault="005374D2" w:rsidP="003921E0">
      <w:pPr>
        <w:pStyle w:val="NHPOnumberdigit"/>
        <w:numPr>
          <w:ilvl w:val="0"/>
          <w:numId w:val="24"/>
        </w:numPr>
      </w:pPr>
      <w:r>
        <w:t>The Ombudsman and Commissioner will review this policy every three years in consultation with staff and relevant stakeholders.</w:t>
      </w:r>
    </w:p>
    <w:tbl>
      <w:tblPr>
        <w:tblStyle w:val="TableGrid"/>
        <w:tblW w:w="9639" w:type="dxa"/>
        <w:tblLook w:val="0680" w:firstRow="0" w:lastRow="0" w:firstColumn="1" w:lastColumn="0" w:noHBand="1" w:noVBand="1"/>
      </w:tblPr>
      <w:tblGrid>
        <w:gridCol w:w="2830"/>
        <w:gridCol w:w="6809"/>
      </w:tblGrid>
      <w:tr w:rsidR="005374D2" w14:paraId="6457F292" w14:textId="77777777" w:rsidTr="00B00576">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44AE04" w14:textId="77777777" w:rsidR="005374D2" w:rsidRDefault="005374D2" w:rsidP="00B00576">
            <w:pPr>
              <w:pStyle w:val="NHPOtabletext"/>
            </w:pPr>
            <w:r>
              <w:rPr>
                <w:b/>
              </w:rPr>
              <w:t>Version</w:t>
            </w:r>
          </w:p>
        </w:tc>
        <w:tc>
          <w:tcPr>
            <w:tcW w:w="6809" w:type="dxa"/>
            <w:tcBorders>
              <w:top w:val="single" w:sz="4" w:space="0" w:color="auto"/>
              <w:left w:val="single" w:sz="4" w:space="0" w:color="auto"/>
              <w:bottom w:val="single" w:sz="4" w:space="0" w:color="auto"/>
              <w:right w:val="single" w:sz="4" w:space="0" w:color="auto"/>
            </w:tcBorders>
          </w:tcPr>
          <w:p w14:paraId="08D4BCB4" w14:textId="77777777" w:rsidR="005374D2" w:rsidRDefault="00484A7A" w:rsidP="00B00576">
            <w:pPr>
              <w:pStyle w:val="NHPOtabletext"/>
            </w:pPr>
            <w:r>
              <w:t>2</w:t>
            </w:r>
            <w:r w:rsidR="005374D2">
              <w:t>.</w:t>
            </w:r>
            <w:r>
              <w:t>1</w:t>
            </w:r>
          </w:p>
        </w:tc>
      </w:tr>
      <w:tr w:rsidR="005374D2" w14:paraId="784236E7" w14:textId="77777777" w:rsidTr="00B00576">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1B930" w14:textId="77777777" w:rsidR="005374D2" w:rsidRDefault="005374D2" w:rsidP="00B00576">
            <w:pPr>
              <w:pStyle w:val="NHPOtabletext"/>
              <w:rPr>
                <w:b/>
              </w:rPr>
            </w:pPr>
            <w:r>
              <w:rPr>
                <w:b/>
              </w:rPr>
              <w:t>Responsible work area</w:t>
            </w:r>
          </w:p>
        </w:tc>
        <w:tc>
          <w:tcPr>
            <w:tcW w:w="6809" w:type="dxa"/>
            <w:tcBorders>
              <w:top w:val="single" w:sz="4" w:space="0" w:color="auto"/>
              <w:left w:val="single" w:sz="4" w:space="0" w:color="auto"/>
              <w:bottom w:val="single" w:sz="4" w:space="0" w:color="auto"/>
              <w:right w:val="single" w:sz="4" w:space="0" w:color="auto"/>
            </w:tcBorders>
          </w:tcPr>
          <w:p w14:paraId="662A1A5C" w14:textId="77777777" w:rsidR="005374D2" w:rsidRDefault="005374D2" w:rsidP="00B00576">
            <w:pPr>
              <w:pStyle w:val="NHPOtabletext"/>
            </w:pPr>
            <w:r>
              <w:t>Complaints and FOI unit, manager</w:t>
            </w:r>
          </w:p>
        </w:tc>
      </w:tr>
      <w:tr w:rsidR="005374D2" w14:paraId="432888D2" w14:textId="77777777" w:rsidTr="00B00576">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4122F2" w14:textId="77777777" w:rsidR="005374D2" w:rsidRDefault="005374D2" w:rsidP="00B00576">
            <w:pPr>
              <w:pStyle w:val="NHPOtabletext"/>
            </w:pPr>
            <w:r>
              <w:rPr>
                <w:b/>
              </w:rPr>
              <w:t>Date introduced</w:t>
            </w:r>
          </w:p>
        </w:tc>
        <w:tc>
          <w:tcPr>
            <w:tcW w:w="6809" w:type="dxa"/>
            <w:tcBorders>
              <w:top w:val="single" w:sz="4" w:space="0" w:color="auto"/>
              <w:left w:val="single" w:sz="4" w:space="0" w:color="auto"/>
              <w:bottom w:val="single" w:sz="4" w:space="0" w:color="auto"/>
              <w:right w:val="single" w:sz="4" w:space="0" w:color="auto"/>
            </w:tcBorders>
          </w:tcPr>
          <w:p w14:paraId="20E66E77" w14:textId="77777777" w:rsidR="005374D2" w:rsidRDefault="00484A7A" w:rsidP="00B00576">
            <w:pPr>
              <w:pStyle w:val="NHPOtabletext"/>
            </w:pPr>
            <w:r>
              <w:t>15 February 2016</w:t>
            </w:r>
          </w:p>
        </w:tc>
      </w:tr>
      <w:tr w:rsidR="005374D2" w14:paraId="71626882" w14:textId="77777777" w:rsidTr="00B00576">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15C5F8" w14:textId="77777777" w:rsidR="005374D2" w:rsidRDefault="005374D2" w:rsidP="00B00576">
            <w:pPr>
              <w:pStyle w:val="NHPOtabletext"/>
            </w:pPr>
            <w:r>
              <w:rPr>
                <w:b/>
              </w:rPr>
              <w:t>Date/s modified</w:t>
            </w:r>
          </w:p>
        </w:tc>
        <w:tc>
          <w:tcPr>
            <w:tcW w:w="6809" w:type="dxa"/>
            <w:tcBorders>
              <w:top w:val="single" w:sz="4" w:space="0" w:color="auto"/>
              <w:left w:val="single" w:sz="4" w:space="0" w:color="auto"/>
              <w:bottom w:val="single" w:sz="4" w:space="0" w:color="auto"/>
              <w:right w:val="single" w:sz="4" w:space="0" w:color="auto"/>
            </w:tcBorders>
          </w:tcPr>
          <w:p w14:paraId="2F58813A" w14:textId="4938FAC6" w:rsidR="005374D2" w:rsidRDefault="00484A7A" w:rsidP="00B00576">
            <w:pPr>
              <w:pStyle w:val="NHPOtabletext"/>
            </w:pPr>
            <w:r>
              <w:t xml:space="preserve">October 2020, </w:t>
            </w:r>
            <w:r w:rsidR="001F1CD2">
              <w:t>March</w:t>
            </w:r>
            <w:r>
              <w:t xml:space="preserve"> 202</w:t>
            </w:r>
            <w:r w:rsidR="003A4BD6">
              <w:t>2</w:t>
            </w:r>
          </w:p>
        </w:tc>
      </w:tr>
      <w:tr w:rsidR="005374D2" w14:paraId="19BA8C84" w14:textId="77777777" w:rsidTr="00B00576">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502648" w14:textId="77777777" w:rsidR="005374D2" w:rsidRDefault="005374D2" w:rsidP="00B00576">
            <w:pPr>
              <w:pStyle w:val="NHPOtabletext"/>
            </w:pPr>
            <w:r>
              <w:rPr>
                <w:b/>
              </w:rPr>
              <w:t>Next scheduled review date</w:t>
            </w:r>
          </w:p>
        </w:tc>
        <w:tc>
          <w:tcPr>
            <w:tcW w:w="6809" w:type="dxa"/>
            <w:tcBorders>
              <w:top w:val="single" w:sz="4" w:space="0" w:color="auto"/>
              <w:left w:val="single" w:sz="4" w:space="0" w:color="auto"/>
              <w:bottom w:val="single" w:sz="4" w:space="0" w:color="auto"/>
              <w:right w:val="single" w:sz="4" w:space="0" w:color="auto"/>
            </w:tcBorders>
          </w:tcPr>
          <w:p w14:paraId="08D97718" w14:textId="6D954287" w:rsidR="005374D2" w:rsidRDefault="0089369B" w:rsidP="00B00576">
            <w:pPr>
              <w:pStyle w:val="NHPOtabletext"/>
            </w:pPr>
            <w:r>
              <w:t>March</w:t>
            </w:r>
            <w:r w:rsidR="003A4BD6">
              <w:t xml:space="preserve"> </w:t>
            </w:r>
            <w:r w:rsidR="00484A7A">
              <w:t>202</w:t>
            </w:r>
            <w:r w:rsidR="003A4BD6">
              <w:t>5</w:t>
            </w:r>
          </w:p>
        </w:tc>
      </w:tr>
    </w:tbl>
    <w:p w14:paraId="24AD71A8" w14:textId="77777777" w:rsidR="005374D2" w:rsidRPr="00DD01CF" w:rsidRDefault="005374D2" w:rsidP="00DD01CF">
      <w:pPr>
        <w:pStyle w:val="NHPObody"/>
      </w:pPr>
    </w:p>
    <w:p w14:paraId="2CEDFB5F" w14:textId="77777777" w:rsidR="00DD01CF" w:rsidRPr="00DD01CF" w:rsidRDefault="00DD01CF" w:rsidP="00DD01CF">
      <w:pPr>
        <w:pStyle w:val="NHPObody"/>
        <w:rPr>
          <w:sz w:val="28"/>
          <w:szCs w:val="28"/>
        </w:rPr>
      </w:pPr>
      <w:r w:rsidRPr="00DD01CF">
        <w:rPr>
          <w:sz w:val="28"/>
          <w:szCs w:val="28"/>
        </w:rPr>
        <w:t>To receive this document in another format phone 1300 795 265, using the National Relay Service 13 36 77 if required, or email &lt;complaints@nhpo.gov.au&gt;.</w:t>
      </w:r>
    </w:p>
    <w:p w14:paraId="40D12DF9" w14:textId="77777777" w:rsidR="00DD01CF" w:rsidRDefault="00DD01CF" w:rsidP="00DD01CF">
      <w:pPr>
        <w:pStyle w:val="NHPObody"/>
      </w:pPr>
      <w:r>
        <w:t>Authorised and published by the National Health Practitioner Ombudsman, 50 Lonsdale St, Melbourne.</w:t>
      </w:r>
    </w:p>
    <w:p w14:paraId="33DD87B8" w14:textId="77777777" w:rsidR="00DD01CF" w:rsidRDefault="00DD01CF" w:rsidP="00DD01CF">
      <w:pPr>
        <w:pStyle w:val="NHPObody"/>
      </w:pPr>
      <w:r>
        <w:t>GPO Box 2630</w:t>
      </w:r>
    </w:p>
    <w:p w14:paraId="54AC64A6" w14:textId="77777777" w:rsidR="00DD01CF" w:rsidRDefault="00DD01CF" w:rsidP="00DD01CF">
      <w:pPr>
        <w:pStyle w:val="NHPObody"/>
      </w:pPr>
      <w:r>
        <w:t>Melbourne VIC 3001</w:t>
      </w:r>
    </w:p>
    <w:p w14:paraId="749E2718" w14:textId="77777777" w:rsidR="00DD01CF" w:rsidRDefault="00DD01CF" w:rsidP="00DD01CF">
      <w:pPr>
        <w:pStyle w:val="NHPObody"/>
      </w:pPr>
      <w:r>
        <w:t>Phone 1300 795 265</w:t>
      </w:r>
    </w:p>
    <w:p w14:paraId="724EA80C" w14:textId="77777777" w:rsidR="00DD01CF" w:rsidRDefault="001704A5" w:rsidP="00DD01CF">
      <w:pPr>
        <w:pStyle w:val="NHPObody"/>
      </w:pPr>
      <w:hyperlink r:id="rId16" w:history="1">
        <w:r w:rsidR="00DD01CF" w:rsidRPr="006222D7">
          <w:rPr>
            <w:rStyle w:val="Hyperlink"/>
          </w:rPr>
          <w:t>Email</w:t>
        </w:r>
      </w:hyperlink>
      <w:r w:rsidR="00DD01CF">
        <w:t xml:space="preserve"> National Health Practitioner Ombudsman &lt;complaints@nhpo.gov.au&gt;</w:t>
      </w:r>
    </w:p>
    <w:p w14:paraId="4E91B697" w14:textId="77777777" w:rsidR="00DD01CF" w:rsidRDefault="00DD01CF" w:rsidP="00DD01CF">
      <w:pPr>
        <w:pStyle w:val="NHPObody"/>
      </w:pPr>
      <w:r>
        <w:t xml:space="preserve">National Health Practitioner Ombudsman </w:t>
      </w:r>
      <w:hyperlink r:id="rId17" w:history="1">
        <w:r w:rsidRPr="006222D7">
          <w:rPr>
            <w:rStyle w:val="Hyperlink"/>
          </w:rPr>
          <w:t>website</w:t>
        </w:r>
      </w:hyperlink>
      <w:r>
        <w:t xml:space="preserve"> &lt;https://nhpo.gov.au&gt;</w:t>
      </w:r>
    </w:p>
    <w:p w14:paraId="47169DCA" w14:textId="5C8C5F0A" w:rsidR="00AE72A3" w:rsidRPr="002158EF" w:rsidRDefault="00DD01CF" w:rsidP="00DD01CF">
      <w:pPr>
        <w:pStyle w:val="NHPObody"/>
      </w:pPr>
      <w:r>
        <w:t xml:space="preserve">© National Health Practitioner Ombudsman, Australia, </w:t>
      </w:r>
      <w:r w:rsidR="001F1CD2">
        <w:t>March</w:t>
      </w:r>
      <w:r w:rsidR="00E81246">
        <w:t xml:space="preserve"> </w:t>
      </w:r>
      <w:r>
        <w:t>202</w:t>
      </w:r>
      <w:r w:rsidR="00E81246">
        <w:t>2</w:t>
      </w:r>
      <w:r>
        <w:t>.</w:t>
      </w:r>
    </w:p>
    <w:sectPr w:rsidR="00AE72A3" w:rsidRPr="002158EF" w:rsidSect="0036644B">
      <w:headerReference w:type="default" r:id="rId18"/>
      <w:footerReference w:type="default" r:id="rId19"/>
      <w:type w:val="continuous"/>
      <w:pgSz w:w="11906" w:h="16838" w:code="9"/>
      <w:pgMar w:top="1418" w:right="1418" w:bottom="1814" w:left="851" w:header="794" w:footer="7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7CF5" w14:textId="77777777" w:rsidR="0027485E" w:rsidRDefault="0027485E">
      <w:r>
        <w:separator/>
      </w:r>
    </w:p>
  </w:endnote>
  <w:endnote w:type="continuationSeparator" w:id="0">
    <w:p w14:paraId="208423A5" w14:textId="77777777" w:rsidR="0027485E" w:rsidRDefault="0027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8595" w14:textId="77777777" w:rsidR="005E44B8" w:rsidRDefault="005E44B8">
    <w:pPr>
      <w:pStyle w:val="Footer"/>
    </w:pPr>
  </w:p>
  <w:p w14:paraId="22B097FF" w14:textId="77777777" w:rsidR="005E44B8" w:rsidRPr="005E44B8" w:rsidRDefault="005E44B8">
    <w:pPr>
      <w:pStyle w:val="Footer"/>
      <w:rPr>
        <w:rFonts w:ascii="Arial" w:hAnsi="Arial"/>
        <w:sz w:val="14"/>
      </w:rPr>
    </w:pPr>
    <w:r w:rsidRPr="005E44B8">
      <w:rPr>
        <w:rFonts w:ascii="Arial" w:hAnsi="Arial"/>
        <w:sz w:val="14"/>
      </w:rPr>
      <w:t>[8881644: 32045859_1]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7D13" w14:textId="77777777" w:rsidR="00162768" w:rsidRPr="00C24253" w:rsidRDefault="008B5F03" w:rsidP="00C24253">
    <w:pPr>
      <w:pStyle w:val="NHPOfooterborderfirstpage"/>
    </w:pPr>
    <w:r>
      <mc:AlternateContent>
        <mc:Choice Requires="wps">
          <w:drawing>
            <wp:anchor distT="0" distB="0" distL="114300" distR="114300" simplePos="0" relativeHeight="251656704" behindDoc="0" locked="0" layoutInCell="0" allowOverlap="1" wp14:anchorId="00FBE0B6" wp14:editId="59E86761">
              <wp:simplePos x="0" y="0"/>
              <wp:positionH relativeFrom="page">
                <wp:posOffset>0</wp:posOffset>
              </wp:positionH>
              <wp:positionV relativeFrom="page">
                <wp:posOffset>10189210</wp:posOffset>
              </wp:positionV>
              <wp:extent cx="7560310" cy="311785"/>
              <wp:effectExtent l="0" t="0" r="0" b="12065"/>
              <wp:wrapNone/>
              <wp:docPr id="1" name="MSIPCMf61640ca8ecdf0fb838bc7b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F2D17" w14:textId="77777777" w:rsidR="008B5F03" w:rsidRPr="008B5F03" w:rsidRDefault="008B5F03" w:rsidP="008B5F03">
                          <w:pPr>
                            <w:jc w:val="center"/>
                            <w:rPr>
                              <w:rFonts w:ascii="Arial Black" w:hAnsi="Arial Black"/>
                              <w:color w:val="000000"/>
                            </w:rPr>
                          </w:pPr>
                          <w:r w:rsidRPr="008B5F0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FBE0B6" id="_x0000_t202" coordsize="21600,21600" o:spt="202" path="m,l,21600r21600,l21600,xe">
              <v:stroke joinstyle="miter"/>
              <v:path gradientshapeok="t" o:connecttype="rect"/>
            </v:shapetype>
            <v:shape id="MSIPCMf61640ca8ecdf0fb838bc7b6"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AsMFm2qwIAAEUFAAAOAAAAAAAA&#10;AAAAAAAAAC4CAABkcnMvZTJvRG9jLnhtbFBLAQItABQABgAIAAAAIQBIDV6a3wAAAAsBAAAPAAAA&#10;AAAAAAAAAAAAAAUFAABkcnMvZG93bnJldi54bWxQSwUGAAAAAAQABADzAAAAEQYAAAAA&#10;" o:allowincell="f" filled="f" stroked="f" strokeweight=".5pt">
              <v:textbox inset=",0,,0">
                <w:txbxContent>
                  <w:p w14:paraId="768F2D17" w14:textId="77777777" w:rsidR="008B5F03" w:rsidRPr="008B5F03" w:rsidRDefault="008B5F03" w:rsidP="008B5F03">
                    <w:pPr>
                      <w:jc w:val="center"/>
                      <w:rPr>
                        <w:rFonts w:ascii="Arial Black" w:hAnsi="Arial Black"/>
                        <w:color w:val="000000"/>
                      </w:rPr>
                    </w:pPr>
                    <w:r w:rsidRPr="008B5F03">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2172C974"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7ACA1A3D" w14:textId="77777777" w:rsidR="0046385B" w:rsidRDefault="009F4ED8" w:rsidP="00162768">
          <w:pPr>
            <w:pStyle w:val="NHPOfootercontacts"/>
          </w:pPr>
          <w:r>
            <w:t>GPO Box 2630</w:t>
          </w:r>
        </w:p>
        <w:p w14:paraId="365D9C48" w14:textId="77777777" w:rsidR="0046385B" w:rsidRDefault="0046385B" w:rsidP="00162768">
          <w:pPr>
            <w:pStyle w:val="NHPOfootercontacts"/>
          </w:pPr>
          <w:r>
            <w:t>Melbourne</w:t>
          </w:r>
          <w:r w:rsidR="00E243CA">
            <w:t xml:space="preserve"> VIC</w:t>
          </w:r>
          <w:r>
            <w:t xml:space="preserve"> 3001</w:t>
          </w:r>
        </w:p>
      </w:tc>
      <w:tc>
        <w:tcPr>
          <w:tcW w:w="3289" w:type="dxa"/>
        </w:tcPr>
        <w:p w14:paraId="40415564" w14:textId="77777777" w:rsidR="0046385B" w:rsidRDefault="0046385B" w:rsidP="00162768">
          <w:pPr>
            <w:pStyle w:val="NHPOfootercontacts"/>
          </w:pPr>
          <w:r w:rsidRPr="003069F2">
            <w:rPr>
              <w:b/>
              <w:bCs/>
            </w:rPr>
            <w:t>T</w:t>
          </w:r>
          <w:r>
            <w:tab/>
            <w:t>1300 795 265</w:t>
          </w:r>
        </w:p>
        <w:p w14:paraId="2575B200"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2F3A6738" w14:textId="77777777" w:rsidR="0046385B" w:rsidRPr="0046385B" w:rsidRDefault="0046385B" w:rsidP="0046385B">
          <w:pPr>
            <w:pStyle w:val="NHPOfooterwebsite"/>
          </w:pPr>
          <w:r w:rsidRPr="0046385B">
            <w:t>nhpo.gov.au</w:t>
          </w:r>
        </w:p>
      </w:tc>
      <w:tc>
        <w:tcPr>
          <w:tcW w:w="851" w:type="dxa"/>
        </w:tcPr>
        <w:p w14:paraId="6E96922D"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4BA7196B" w14:textId="77777777" w:rsidR="009D70A4" w:rsidRPr="00162768" w:rsidRDefault="005E44B8" w:rsidP="00162768">
    <w:pPr>
      <w:pStyle w:val="NHPOfootercontacts"/>
    </w:pPr>
    <w:r w:rsidRPr="005E44B8">
      <w:rPr>
        <w:rFonts w:ascii="Arial" w:hAnsi="Arial"/>
        <w:sz w:val="14"/>
      </w:rPr>
      <w:t>[8881644: 32045859_1]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25CA" w14:textId="77777777" w:rsidR="005E44B8" w:rsidRDefault="005E44B8">
    <w:pPr>
      <w:pStyle w:val="Footer"/>
    </w:pPr>
  </w:p>
  <w:p w14:paraId="4D9B72C7" w14:textId="77777777" w:rsidR="005E44B8" w:rsidRPr="005E44B8" w:rsidRDefault="005E44B8">
    <w:pPr>
      <w:pStyle w:val="Footer"/>
      <w:rPr>
        <w:rFonts w:ascii="Arial" w:hAnsi="Arial"/>
        <w:sz w:val="14"/>
      </w:rPr>
    </w:pPr>
    <w:r w:rsidRPr="005E44B8">
      <w:rPr>
        <w:rFonts w:ascii="Arial" w:hAnsi="Arial"/>
        <w:sz w:val="14"/>
      </w:rPr>
      <w:t>[8881644: 32045859_1]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A849" w14:textId="77777777" w:rsidR="009D70A4" w:rsidRDefault="008B5F03" w:rsidP="0051568D">
    <w:pPr>
      <w:pStyle w:val="NHPOfooter"/>
    </w:pPr>
    <w:r>
      <mc:AlternateContent>
        <mc:Choice Requires="wps">
          <w:drawing>
            <wp:anchor distT="0" distB="0" distL="114300" distR="114300" simplePos="0" relativeHeight="251657728" behindDoc="0" locked="0" layoutInCell="0" allowOverlap="1" wp14:anchorId="43D2D619" wp14:editId="0A6C4491">
              <wp:simplePos x="0" y="0"/>
              <wp:positionH relativeFrom="page">
                <wp:posOffset>0</wp:posOffset>
              </wp:positionH>
              <wp:positionV relativeFrom="page">
                <wp:posOffset>10189210</wp:posOffset>
              </wp:positionV>
              <wp:extent cx="7560310" cy="311785"/>
              <wp:effectExtent l="0" t="0" r="0" b="12065"/>
              <wp:wrapNone/>
              <wp:docPr id="2" name="MSIPCMb993475aa5a319636ef5680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E8C88" w14:textId="77777777" w:rsidR="008B5F03" w:rsidRPr="008B5F03" w:rsidRDefault="008B5F03" w:rsidP="008B5F03">
                          <w:pPr>
                            <w:jc w:val="center"/>
                            <w:rPr>
                              <w:rFonts w:ascii="Arial Black" w:hAnsi="Arial Black"/>
                              <w:color w:val="000000"/>
                            </w:rPr>
                          </w:pPr>
                          <w:r w:rsidRPr="008B5F0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D2D619" id="_x0000_t202" coordsize="21600,21600" o:spt="202" path="m,l,21600r21600,l21600,xe">
              <v:stroke joinstyle="miter"/>
              <v:path gradientshapeok="t" o:connecttype="rect"/>
            </v:shapetype>
            <v:shape id="MSIPCMb993475aa5a319636ef56807"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ODNXDatAgAATAUAAA4AAAAA&#10;AAAAAAAAAAAALgIAAGRycy9lMm9Eb2MueG1sUEsBAi0AFAAGAAgAAAAhAEgNXprfAAAACwEAAA8A&#10;AAAAAAAAAAAAAAAABwUAAGRycy9kb3ducmV2LnhtbFBLBQYAAAAABAAEAPMAAAATBgAAAAA=&#10;" o:allowincell="f" filled="f" stroked="f" strokeweight=".5pt">
              <v:textbox inset=",0,,0">
                <w:txbxContent>
                  <w:p w14:paraId="3AAE8C88" w14:textId="77777777" w:rsidR="008B5F03" w:rsidRPr="008B5F03" w:rsidRDefault="008B5F03" w:rsidP="008B5F03">
                    <w:pPr>
                      <w:jc w:val="center"/>
                      <w:rPr>
                        <w:rFonts w:ascii="Arial Black" w:hAnsi="Arial Black"/>
                        <w:color w:val="000000"/>
                      </w:rPr>
                    </w:pPr>
                    <w:r w:rsidRPr="008B5F03">
                      <w:rPr>
                        <w:rFonts w:ascii="Arial Black" w:hAnsi="Arial Black"/>
                        <w:color w:val="000000"/>
                      </w:rPr>
                      <w:t>OFFICIAL</w:t>
                    </w:r>
                  </w:p>
                </w:txbxContent>
              </v:textbox>
              <w10:wrap anchorx="page" anchory="page"/>
            </v:shape>
          </w:pict>
        </mc:Fallback>
      </mc:AlternateContent>
    </w:r>
    <w:r w:rsidR="00FF2A4E">
      <w:ptab w:relativeTo="margin" w:alignment="right" w:leader="none"/>
    </w:r>
    <w:r w:rsidR="00CD444E" w:rsidRPr="00CD444E">
      <w:t xml:space="preserve">Page </w:t>
    </w:r>
    <w:r w:rsidR="009D70A4" w:rsidRPr="00CD444E">
      <w:fldChar w:fldCharType="begin"/>
    </w:r>
    <w:r w:rsidR="009D70A4" w:rsidRPr="00CD444E">
      <w:instrText xml:space="preserve"> PAGE </w:instrText>
    </w:r>
    <w:r w:rsidR="009D70A4" w:rsidRPr="00CD444E">
      <w:fldChar w:fldCharType="separate"/>
    </w:r>
    <w:r w:rsidR="008F59F6" w:rsidRPr="00CD444E">
      <w:t>2</w:t>
    </w:r>
    <w:r w:rsidR="009D70A4" w:rsidRPr="00CD444E">
      <w:fldChar w:fldCharType="end"/>
    </w:r>
    <w:r w:rsidR="00CD444E" w:rsidRPr="00CD444E">
      <w:t xml:space="preserve"> of </w:t>
    </w:r>
    <w:r w:rsidR="001704A5">
      <w:fldChar w:fldCharType="begin"/>
    </w:r>
    <w:r w:rsidR="001704A5">
      <w:instrText xml:space="preserve"> NUMPAGES   \* MERGEFORMAT </w:instrText>
    </w:r>
    <w:r w:rsidR="001704A5">
      <w:fldChar w:fldCharType="separate"/>
    </w:r>
    <w:r w:rsidR="00CD444E">
      <w:t>5</w:t>
    </w:r>
    <w:r w:rsidR="001704A5">
      <w:fldChar w:fldCharType="end"/>
    </w:r>
  </w:p>
  <w:p w14:paraId="0A22EAF0" w14:textId="77777777" w:rsidR="005E44B8" w:rsidRPr="005E44B8" w:rsidRDefault="005E44B8" w:rsidP="0051568D">
    <w:pPr>
      <w:pStyle w:val="NHPOfooter"/>
      <w:rPr>
        <w:rFonts w:ascii="Arial" w:hAnsi="Arial"/>
        <w:sz w:val="14"/>
      </w:rPr>
    </w:pPr>
    <w:r w:rsidRPr="005E44B8">
      <w:rPr>
        <w:rFonts w:ascii="Arial" w:hAnsi="Arial"/>
        <w:sz w:val="14"/>
      </w:rPr>
      <w:t>[8881644: 32045859_1]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557E" w14:textId="77777777" w:rsidR="0027485E" w:rsidRDefault="0027485E" w:rsidP="002862F1">
      <w:pPr>
        <w:spacing w:before="120"/>
      </w:pPr>
      <w:r>
        <w:separator/>
      </w:r>
    </w:p>
  </w:footnote>
  <w:footnote w:type="continuationSeparator" w:id="0">
    <w:p w14:paraId="17DC1B89" w14:textId="77777777" w:rsidR="0027485E" w:rsidRDefault="0027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8BC9"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149"/>
    <w:multiLevelType w:val="hybridMultilevel"/>
    <w:tmpl w:val="7ED09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7BA26F6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211FC9"/>
    <w:multiLevelType w:val="hybridMultilevel"/>
    <w:tmpl w:val="0F20A2E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A002E4C"/>
    <w:multiLevelType w:val="multilevel"/>
    <w:tmpl w:val="85186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553F26"/>
    <w:multiLevelType w:val="multilevel"/>
    <w:tmpl w:val="AD38D0E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05F5E26"/>
    <w:multiLevelType w:val="hybridMultilevel"/>
    <w:tmpl w:val="2F7C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A67156"/>
    <w:multiLevelType w:val="multilevel"/>
    <w:tmpl w:val="6CBAB4E8"/>
    <w:lvl w:ilvl="0">
      <w:start w:val="7"/>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6C68D4"/>
    <w:multiLevelType w:val="multilevel"/>
    <w:tmpl w:val="AB0A420A"/>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075CC614"/>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2267D6C"/>
    <w:multiLevelType w:val="hybridMultilevel"/>
    <w:tmpl w:val="3FE8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4116EA"/>
    <w:multiLevelType w:val="multilevel"/>
    <w:tmpl w:val="AB5A14C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41611C2"/>
    <w:multiLevelType w:val="multilevel"/>
    <w:tmpl w:val="8952AE68"/>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C4EE8E9A"/>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3118"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EA6AAF"/>
    <w:multiLevelType w:val="hybridMultilevel"/>
    <w:tmpl w:val="2FF06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09259F"/>
    <w:multiLevelType w:val="multilevel"/>
    <w:tmpl w:val="9F0651B8"/>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7"/>
  </w:num>
  <w:num w:numId="2">
    <w:abstractNumId w:val="12"/>
  </w:num>
  <w:num w:numId="3">
    <w:abstractNumId w:val="11"/>
  </w:num>
  <w:num w:numId="4">
    <w:abstractNumId w:val="14"/>
  </w:num>
  <w:num w:numId="5">
    <w:abstractNumId w:val="8"/>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lvlOverride w:ilvl="0">
      <w:lvl w:ilvl="0">
        <w:start w:val="1"/>
        <w:numFmt w:val="decimal"/>
        <w:pStyle w:val="NHPOnumberdigit"/>
        <w:lvlText w:val="%1."/>
        <w:lvlJc w:val="left"/>
        <w:pPr>
          <w:tabs>
            <w:tab w:val="num" w:pos="397"/>
          </w:tabs>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
  </w:num>
  <w:num w:numId="12">
    <w:abstractNumId w:val="8"/>
  </w:num>
  <w:num w:numId="13">
    <w:abstractNumId w:val="14"/>
  </w:num>
  <w:num w:numId="14">
    <w:abstractNumId w:val="11"/>
  </w:num>
  <w:num w:numId="15">
    <w:abstractNumId w:val="9"/>
  </w:num>
  <w:num w:numId="16">
    <w:abstractNumId w:val="4"/>
  </w:num>
  <w:num w:numId="17">
    <w:abstractNumId w:val="3"/>
  </w:num>
  <w:num w:numId="18">
    <w:abstractNumId w:val="6"/>
  </w:num>
  <w:num w:numId="19">
    <w:abstractNumId w:val="5"/>
  </w:num>
  <w:num w:numId="20">
    <w:abstractNumId w:val="0"/>
  </w:num>
  <w:num w:numId="21">
    <w:abstractNumId w:val="10"/>
  </w:num>
  <w:num w:numId="22">
    <w:abstractNumId w:val="2"/>
  </w:num>
  <w:num w:numId="23">
    <w:abstractNumId w:val="13"/>
  </w:num>
  <w:num w:numId="24">
    <w:abstractNumId w:val="7"/>
    <w:lvlOverride w:ilvl="0">
      <w:lvl w:ilvl="0">
        <w:start w:val="1"/>
        <w:numFmt w:val="decimal"/>
        <w:pStyle w:val="NHPOnumberdigit"/>
        <w:lvlText w:val="%1."/>
        <w:lvlJc w:val="left"/>
        <w:pPr>
          <w:tabs>
            <w:tab w:val="num" w:pos="397"/>
          </w:tabs>
          <w:ind w:left="397" w:hanging="397"/>
        </w:pPr>
        <w:rPr>
          <w:rFonts w:hint="default"/>
        </w:rPr>
      </w:lvl>
    </w:lvlOverride>
    <w:lvlOverride w:ilvl="1">
      <w:lvl w:ilvl="1">
        <w:start w:val="1"/>
        <w:numFmt w:val="decimal"/>
        <w:pStyle w:val="NHPOnumberdigitindent"/>
        <w:lvlText w:val="%2."/>
        <w:lvlJc w:val="left"/>
        <w:pPr>
          <w:tabs>
            <w:tab w:val="num" w:pos="794"/>
          </w:tabs>
          <w:ind w:left="794" w:hanging="397"/>
        </w:pPr>
        <w:rPr>
          <w:rFonts w:hint="default"/>
        </w:rPr>
      </w:lvl>
    </w:lvlOverride>
    <w:lvlOverride w:ilvl="2">
      <w:lvl w:ilvl="2">
        <w:start w:val="1"/>
        <w:numFmt w:val="bullet"/>
        <w:lvlRestart w:val="0"/>
        <w:pStyle w:val="NHPObulletafternumbers1"/>
        <w:lvlText w:val="•"/>
        <w:lvlJc w:val="left"/>
        <w:pPr>
          <w:ind w:left="794" w:hanging="397"/>
        </w:pPr>
        <w:rPr>
          <w:rFonts w:ascii="Calibri" w:hAnsi="Calibri" w:hint="default"/>
          <w:color w:val="auto"/>
        </w:rPr>
      </w:lvl>
    </w:lvlOverride>
    <w:lvlOverride w:ilvl="3">
      <w:lvl w:ilvl="3">
        <w:start w:val="1"/>
        <w:numFmt w:val="bullet"/>
        <w:lvlRestart w:val="0"/>
        <w:pStyle w:val="NHPO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15"/>
    <w:rsid w:val="00000043"/>
    <w:rsid w:val="00000FA5"/>
    <w:rsid w:val="00003357"/>
    <w:rsid w:val="000072B6"/>
    <w:rsid w:val="0001021B"/>
    <w:rsid w:val="00011D89"/>
    <w:rsid w:val="000154FD"/>
    <w:rsid w:val="00024D89"/>
    <w:rsid w:val="000250B6"/>
    <w:rsid w:val="00033D81"/>
    <w:rsid w:val="00037CC1"/>
    <w:rsid w:val="00041AF2"/>
    <w:rsid w:val="00041BF0"/>
    <w:rsid w:val="0004536B"/>
    <w:rsid w:val="00046B68"/>
    <w:rsid w:val="0004763C"/>
    <w:rsid w:val="000527DD"/>
    <w:rsid w:val="000572CE"/>
    <w:rsid w:val="000578B2"/>
    <w:rsid w:val="00060959"/>
    <w:rsid w:val="00061EC2"/>
    <w:rsid w:val="00062AAE"/>
    <w:rsid w:val="00064335"/>
    <w:rsid w:val="000663CD"/>
    <w:rsid w:val="0007269A"/>
    <w:rsid w:val="000733FE"/>
    <w:rsid w:val="00074219"/>
    <w:rsid w:val="00074ED5"/>
    <w:rsid w:val="0008508E"/>
    <w:rsid w:val="0009113B"/>
    <w:rsid w:val="00093402"/>
    <w:rsid w:val="00094DA3"/>
    <w:rsid w:val="00096CD1"/>
    <w:rsid w:val="000A012C"/>
    <w:rsid w:val="000A0EB9"/>
    <w:rsid w:val="000A186C"/>
    <w:rsid w:val="000A1EA4"/>
    <w:rsid w:val="000A2933"/>
    <w:rsid w:val="000B3EDB"/>
    <w:rsid w:val="000B5439"/>
    <w:rsid w:val="000B543D"/>
    <w:rsid w:val="000B5BF7"/>
    <w:rsid w:val="000B5C3C"/>
    <w:rsid w:val="000B6BC8"/>
    <w:rsid w:val="000C0303"/>
    <w:rsid w:val="000C42EA"/>
    <w:rsid w:val="000C4546"/>
    <w:rsid w:val="000C4596"/>
    <w:rsid w:val="000D1242"/>
    <w:rsid w:val="000D22E0"/>
    <w:rsid w:val="000E0970"/>
    <w:rsid w:val="000E3CC7"/>
    <w:rsid w:val="000E6BD4"/>
    <w:rsid w:val="000F1F1E"/>
    <w:rsid w:val="000F2259"/>
    <w:rsid w:val="000F7DB5"/>
    <w:rsid w:val="0010392D"/>
    <w:rsid w:val="0010447F"/>
    <w:rsid w:val="00104FE3"/>
    <w:rsid w:val="001171FC"/>
    <w:rsid w:val="00120BD3"/>
    <w:rsid w:val="0012121B"/>
    <w:rsid w:val="00122FEA"/>
    <w:rsid w:val="001232BD"/>
    <w:rsid w:val="00124ED5"/>
    <w:rsid w:val="001276FA"/>
    <w:rsid w:val="00134174"/>
    <w:rsid w:val="00140464"/>
    <w:rsid w:val="001447B3"/>
    <w:rsid w:val="00152073"/>
    <w:rsid w:val="00156598"/>
    <w:rsid w:val="001609DD"/>
    <w:rsid w:val="00161939"/>
    <w:rsid w:val="00161AA0"/>
    <w:rsid w:val="00162068"/>
    <w:rsid w:val="00162093"/>
    <w:rsid w:val="00162768"/>
    <w:rsid w:val="001704A5"/>
    <w:rsid w:val="00172BAF"/>
    <w:rsid w:val="00172F6B"/>
    <w:rsid w:val="00176084"/>
    <w:rsid w:val="001771DD"/>
    <w:rsid w:val="00177995"/>
    <w:rsid w:val="00177A8C"/>
    <w:rsid w:val="00186B33"/>
    <w:rsid w:val="00192F9D"/>
    <w:rsid w:val="00196EB8"/>
    <w:rsid w:val="00196EFB"/>
    <w:rsid w:val="001979FF"/>
    <w:rsid w:val="00197B17"/>
    <w:rsid w:val="001A1C54"/>
    <w:rsid w:val="001A3ACE"/>
    <w:rsid w:val="001A7DD8"/>
    <w:rsid w:val="001C277E"/>
    <w:rsid w:val="001C2A72"/>
    <w:rsid w:val="001C58D3"/>
    <w:rsid w:val="001D0B75"/>
    <w:rsid w:val="001D3C09"/>
    <w:rsid w:val="001D44E8"/>
    <w:rsid w:val="001D4E98"/>
    <w:rsid w:val="001D60EC"/>
    <w:rsid w:val="001E0EE6"/>
    <w:rsid w:val="001E44DF"/>
    <w:rsid w:val="001E68A5"/>
    <w:rsid w:val="001E6BB0"/>
    <w:rsid w:val="001F1CD2"/>
    <w:rsid w:val="001F3826"/>
    <w:rsid w:val="001F6E46"/>
    <w:rsid w:val="001F7C91"/>
    <w:rsid w:val="00200ED8"/>
    <w:rsid w:val="00206463"/>
    <w:rsid w:val="00206F2F"/>
    <w:rsid w:val="0020787E"/>
    <w:rsid w:val="0021053D"/>
    <w:rsid w:val="002109CD"/>
    <w:rsid w:val="00210A92"/>
    <w:rsid w:val="00213EA6"/>
    <w:rsid w:val="002158EF"/>
    <w:rsid w:val="00216C03"/>
    <w:rsid w:val="00220C04"/>
    <w:rsid w:val="00220D34"/>
    <w:rsid w:val="002217EC"/>
    <w:rsid w:val="0022278D"/>
    <w:rsid w:val="0022701F"/>
    <w:rsid w:val="00232206"/>
    <w:rsid w:val="00232246"/>
    <w:rsid w:val="002327A3"/>
    <w:rsid w:val="002333F5"/>
    <w:rsid w:val="00233724"/>
    <w:rsid w:val="00237FA4"/>
    <w:rsid w:val="002432E1"/>
    <w:rsid w:val="00246207"/>
    <w:rsid w:val="00246C5E"/>
    <w:rsid w:val="00251343"/>
    <w:rsid w:val="002536A4"/>
    <w:rsid w:val="00254F58"/>
    <w:rsid w:val="00256555"/>
    <w:rsid w:val="002620BC"/>
    <w:rsid w:val="00262802"/>
    <w:rsid w:val="00263A90"/>
    <w:rsid w:val="0026408B"/>
    <w:rsid w:val="00265743"/>
    <w:rsid w:val="00267C3E"/>
    <w:rsid w:val="002709BB"/>
    <w:rsid w:val="00273531"/>
    <w:rsid w:val="00273BAC"/>
    <w:rsid w:val="0027485E"/>
    <w:rsid w:val="002763B3"/>
    <w:rsid w:val="002802E3"/>
    <w:rsid w:val="0028213D"/>
    <w:rsid w:val="002862F1"/>
    <w:rsid w:val="00291373"/>
    <w:rsid w:val="0029597D"/>
    <w:rsid w:val="002962C3"/>
    <w:rsid w:val="0029752B"/>
    <w:rsid w:val="002A483C"/>
    <w:rsid w:val="002A6D47"/>
    <w:rsid w:val="002B0C7C"/>
    <w:rsid w:val="002B1729"/>
    <w:rsid w:val="002B31D4"/>
    <w:rsid w:val="002B36C7"/>
    <w:rsid w:val="002B4DD4"/>
    <w:rsid w:val="002B5277"/>
    <w:rsid w:val="002B5375"/>
    <w:rsid w:val="002B77C1"/>
    <w:rsid w:val="002C2728"/>
    <w:rsid w:val="002C6D49"/>
    <w:rsid w:val="002D1168"/>
    <w:rsid w:val="002D5006"/>
    <w:rsid w:val="002E01D0"/>
    <w:rsid w:val="002E161D"/>
    <w:rsid w:val="002E3100"/>
    <w:rsid w:val="002E3BF4"/>
    <w:rsid w:val="002E6A71"/>
    <w:rsid w:val="002E6C95"/>
    <w:rsid w:val="002E7C36"/>
    <w:rsid w:val="002F387B"/>
    <w:rsid w:val="002F5F31"/>
    <w:rsid w:val="002F5F46"/>
    <w:rsid w:val="00302216"/>
    <w:rsid w:val="00303E53"/>
    <w:rsid w:val="00306E5F"/>
    <w:rsid w:val="00307E14"/>
    <w:rsid w:val="00314054"/>
    <w:rsid w:val="00315416"/>
    <w:rsid w:val="00316F27"/>
    <w:rsid w:val="00320558"/>
    <w:rsid w:val="00321A9C"/>
    <w:rsid w:val="00322E4B"/>
    <w:rsid w:val="0032528D"/>
    <w:rsid w:val="003254B3"/>
    <w:rsid w:val="00327870"/>
    <w:rsid w:val="0033259D"/>
    <w:rsid w:val="003333D2"/>
    <w:rsid w:val="003406C6"/>
    <w:rsid w:val="003418CC"/>
    <w:rsid w:val="003459BD"/>
    <w:rsid w:val="00350D38"/>
    <w:rsid w:val="00351B36"/>
    <w:rsid w:val="00357B4E"/>
    <w:rsid w:val="0036644B"/>
    <w:rsid w:val="003716FD"/>
    <w:rsid w:val="0037204B"/>
    <w:rsid w:val="003744CF"/>
    <w:rsid w:val="00374717"/>
    <w:rsid w:val="003749A3"/>
    <w:rsid w:val="0037676C"/>
    <w:rsid w:val="00381043"/>
    <w:rsid w:val="00382306"/>
    <w:rsid w:val="003826D7"/>
    <w:rsid w:val="003829E5"/>
    <w:rsid w:val="00383742"/>
    <w:rsid w:val="003921E0"/>
    <w:rsid w:val="003956CC"/>
    <w:rsid w:val="00395C9A"/>
    <w:rsid w:val="0039738D"/>
    <w:rsid w:val="003A4BD6"/>
    <w:rsid w:val="003A6B67"/>
    <w:rsid w:val="003B13B6"/>
    <w:rsid w:val="003B15E6"/>
    <w:rsid w:val="003C08A2"/>
    <w:rsid w:val="003C2045"/>
    <w:rsid w:val="003C435E"/>
    <w:rsid w:val="003C43A1"/>
    <w:rsid w:val="003C4FC0"/>
    <w:rsid w:val="003C55F4"/>
    <w:rsid w:val="003C71DE"/>
    <w:rsid w:val="003C7897"/>
    <w:rsid w:val="003C7A3F"/>
    <w:rsid w:val="003D2766"/>
    <w:rsid w:val="003D3E8F"/>
    <w:rsid w:val="003D5931"/>
    <w:rsid w:val="003D6475"/>
    <w:rsid w:val="003E0EA4"/>
    <w:rsid w:val="003E34A2"/>
    <w:rsid w:val="003E375C"/>
    <w:rsid w:val="003E4086"/>
    <w:rsid w:val="003F0445"/>
    <w:rsid w:val="003F0CF0"/>
    <w:rsid w:val="003F14B1"/>
    <w:rsid w:val="003F3289"/>
    <w:rsid w:val="003F6B32"/>
    <w:rsid w:val="004013C7"/>
    <w:rsid w:val="00401FCF"/>
    <w:rsid w:val="00404D32"/>
    <w:rsid w:val="00406285"/>
    <w:rsid w:val="00411248"/>
    <w:rsid w:val="00412BAD"/>
    <w:rsid w:val="004148F9"/>
    <w:rsid w:val="00420764"/>
    <w:rsid w:val="0042084E"/>
    <w:rsid w:val="00421EEF"/>
    <w:rsid w:val="00424D65"/>
    <w:rsid w:val="00437C10"/>
    <w:rsid w:val="00442C6C"/>
    <w:rsid w:val="00443CBE"/>
    <w:rsid w:val="00443E8A"/>
    <w:rsid w:val="004441BC"/>
    <w:rsid w:val="004468B4"/>
    <w:rsid w:val="00451323"/>
    <w:rsid w:val="0045230A"/>
    <w:rsid w:val="00457337"/>
    <w:rsid w:val="0046385B"/>
    <w:rsid w:val="00467C95"/>
    <w:rsid w:val="0047020C"/>
    <w:rsid w:val="00470ED4"/>
    <w:rsid w:val="004719BB"/>
    <w:rsid w:val="0047372D"/>
    <w:rsid w:val="00473BA3"/>
    <w:rsid w:val="004743DD"/>
    <w:rsid w:val="00474CEA"/>
    <w:rsid w:val="00482ABD"/>
    <w:rsid w:val="00483968"/>
    <w:rsid w:val="00484A7A"/>
    <w:rsid w:val="00484F86"/>
    <w:rsid w:val="00490746"/>
    <w:rsid w:val="00490852"/>
    <w:rsid w:val="00492F30"/>
    <w:rsid w:val="004946F4"/>
    <w:rsid w:val="0049487E"/>
    <w:rsid w:val="004A160D"/>
    <w:rsid w:val="004A3E81"/>
    <w:rsid w:val="004A5C62"/>
    <w:rsid w:val="004A707D"/>
    <w:rsid w:val="004A798E"/>
    <w:rsid w:val="004B3977"/>
    <w:rsid w:val="004C4C33"/>
    <w:rsid w:val="004C67DF"/>
    <w:rsid w:val="004C6EEE"/>
    <w:rsid w:val="004C702B"/>
    <w:rsid w:val="004D0033"/>
    <w:rsid w:val="004D016B"/>
    <w:rsid w:val="004D1B22"/>
    <w:rsid w:val="004D36F2"/>
    <w:rsid w:val="004D7446"/>
    <w:rsid w:val="004D78EC"/>
    <w:rsid w:val="004E044B"/>
    <w:rsid w:val="004E1106"/>
    <w:rsid w:val="004E138F"/>
    <w:rsid w:val="004E3B18"/>
    <w:rsid w:val="004E4649"/>
    <w:rsid w:val="004E551A"/>
    <w:rsid w:val="004E5C2B"/>
    <w:rsid w:val="004F00DD"/>
    <w:rsid w:val="004F2133"/>
    <w:rsid w:val="004F55F1"/>
    <w:rsid w:val="004F6936"/>
    <w:rsid w:val="00503DC6"/>
    <w:rsid w:val="00505A8A"/>
    <w:rsid w:val="00506F5D"/>
    <w:rsid w:val="00510C37"/>
    <w:rsid w:val="005126D0"/>
    <w:rsid w:val="0051568D"/>
    <w:rsid w:val="00526C15"/>
    <w:rsid w:val="00535569"/>
    <w:rsid w:val="00536499"/>
    <w:rsid w:val="005374D2"/>
    <w:rsid w:val="005400A1"/>
    <w:rsid w:val="00543903"/>
    <w:rsid w:val="00543F11"/>
    <w:rsid w:val="00546305"/>
    <w:rsid w:val="00547A95"/>
    <w:rsid w:val="0055570D"/>
    <w:rsid w:val="005568E7"/>
    <w:rsid w:val="00572031"/>
    <w:rsid w:val="00572282"/>
    <w:rsid w:val="00576E84"/>
    <w:rsid w:val="0058284B"/>
    <w:rsid w:val="00582B8C"/>
    <w:rsid w:val="00583ACD"/>
    <w:rsid w:val="00583B97"/>
    <w:rsid w:val="0058757E"/>
    <w:rsid w:val="00594E59"/>
    <w:rsid w:val="005953FF"/>
    <w:rsid w:val="00596A4B"/>
    <w:rsid w:val="00597507"/>
    <w:rsid w:val="005A3C2E"/>
    <w:rsid w:val="005A6906"/>
    <w:rsid w:val="005A6D6C"/>
    <w:rsid w:val="005B1C6D"/>
    <w:rsid w:val="005B21B6"/>
    <w:rsid w:val="005B3A08"/>
    <w:rsid w:val="005B7A63"/>
    <w:rsid w:val="005C0955"/>
    <w:rsid w:val="005C49DA"/>
    <w:rsid w:val="005C50F3"/>
    <w:rsid w:val="005C54B5"/>
    <w:rsid w:val="005C5D80"/>
    <w:rsid w:val="005C5D91"/>
    <w:rsid w:val="005D07B8"/>
    <w:rsid w:val="005D5955"/>
    <w:rsid w:val="005D6597"/>
    <w:rsid w:val="005D7AA8"/>
    <w:rsid w:val="005E14E7"/>
    <w:rsid w:val="005E2577"/>
    <w:rsid w:val="005E26A3"/>
    <w:rsid w:val="005E447E"/>
    <w:rsid w:val="005E44B8"/>
    <w:rsid w:val="005F0775"/>
    <w:rsid w:val="005F0CF5"/>
    <w:rsid w:val="005F135C"/>
    <w:rsid w:val="005F21EB"/>
    <w:rsid w:val="00605908"/>
    <w:rsid w:val="00610D7C"/>
    <w:rsid w:val="00611480"/>
    <w:rsid w:val="00613414"/>
    <w:rsid w:val="00620154"/>
    <w:rsid w:val="00621328"/>
    <w:rsid w:val="006222D7"/>
    <w:rsid w:val="0062408D"/>
    <w:rsid w:val="006240CC"/>
    <w:rsid w:val="006254F8"/>
    <w:rsid w:val="00627DA7"/>
    <w:rsid w:val="006358B4"/>
    <w:rsid w:val="0063724C"/>
    <w:rsid w:val="006419AA"/>
    <w:rsid w:val="00644040"/>
    <w:rsid w:val="00644B1F"/>
    <w:rsid w:val="00644B7E"/>
    <w:rsid w:val="006454E6"/>
    <w:rsid w:val="0064620C"/>
    <w:rsid w:val="00646235"/>
    <w:rsid w:val="00646A68"/>
    <w:rsid w:val="006477EE"/>
    <w:rsid w:val="006505BD"/>
    <w:rsid w:val="0065092E"/>
    <w:rsid w:val="0065432A"/>
    <w:rsid w:val="006557A7"/>
    <w:rsid w:val="006557C4"/>
    <w:rsid w:val="00656290"/>
    <w:rsid w:val="006579C0"/>
    <w:rsid w:val="00660BC9"/>
    <w:rsid w:val="006621D7"/>
    <w:rsid w:val="0066302A"/>
    <w:rsid w:val="00665384"/>
    <w:rsid w:val="00667770"/>
    <w:rsid w:val="00670597"/>
    <w:rsid w:val="006706D0"/>
    <w:rsid w:val="0067203E"/>
    <w:rsid w:val="00676B66"/>
    <w:rsid w:val="00677574"/>
    <w:rsid w:val="0068454C"/>
    <w:rsid w:val="00691B62"/>
    <w:rsid w:val="006933B5"/>
    <w:rsid w:val="00693D14"/>
    <w:rsid w:val="006A18C2"/>
    <w:rsid w:val="006A77D3"/>
    <w:rsid w:val="006A780D"/>
    <w:rsid w:val="006B077C"/>
    <w:rsid w:val="006B6803"/>
    <w:rsid w:val="006C524F"/>
    <w:rsid w:val="006C5AB5"/>
    <w:rsid w:val="006D0F16"/>
    <w:rsid w:val="006D2A3F"/>
    <w:rsid w:val="006D2FBC"/>
    <w:rsid w:val="006D4860"/>
    <w:rsid w:val="006E138B"/>
    <w:rsid w:val="006F172A"/>
    <w:rsid w:val="006F1FDC"/>
    <w:rsid w:val="006F62B7"/>
    <w:rsid w:val="006F6B8C"/>
    <w:rsid w:val="006F70CE"/>
    <w:rsid w:val="007013EF"/>
    <w:rsid w:val="00707181"/>
    <w:rsid w:val="007173CA"/>
    <w:rsid w:val="007216AA"/>
    <w:rsid w:val="00721AB5"/>
    <w:rsid w:val="00721CFB"/>
    <w:rsid w:val="00721DEF"/>
    <w:rsid w:val="0072209D"/>
    <w:rsid w:val="00724A43"/>
    <w:rsid w:val="00731302"/>
    <w:rsid w:val="007346E4"/>
    <w:rsid w:val="0073670B"/>
    <w:rsid w:val="00740B23"/>
    <w:rsid w:val="00740F22"/>
    <w:rsid w:val="00741F1A"/>
    <w:rsid w:val="007450F8"/>
    <w:rsid w:val="0074696E"/>
    <w:rsid w:val="00750135"/>
    <w:rsid w:val="0075052F"/>
    <w:rsid w:val="00750EC2"/>
    <w:rsid w:val="00752B28"/>
    <w:rsid w:val="00754E36"/>
    <w:rsid w:val="007614F9"/>
    <w:rsid w:val="00763139"/>
    <w:rsid w:val="00770F37"/>
    <w:rsid w:val="007711A0"/>
    <w:rsid w:val="00772D5E"/>
    <w:rsid w:val="00776928"/>
    <w:rsid w:val="007832D3"/>
    <w:rsid w:val="00785677"/>
    <w:rsid w:val="00786F16"/>
    <w:rsid w:val="00791BD7"/>
    <w:rsid w:val="007933F7"/>
    <w:rsid w:val="00793E5D"/>
    <w:rsid w:val="00796E20"/>
    <w:rsid w:val="00797C32"/>
    <w:rsid w:val="007A11E8"/>
    <w:rsid w:val="007A5DA4"/>
    <w:rsid w:val="007B0914"/>
    <w:rsid w:val="007B1374"/>
    <w:rsid w:val="007B589F"/>
    <w:rsid w:val="007B6186"/>
    <w:rsid w:val="007B70CB"/>
    <w:rsid w:val="007B73BC"/>
    <w:rsid w:val="007C20B9"/>
    <w:rsid w:val="007C7301"/>
    <w:rsid w:val="007C7526"/>
    <w:rsid w:val="007C7859"/>
    <w:rsid w:val="007D1321"/>
    <w:rsid w:val="007D2BDE"/>
    <w:rsid w:val="007D2FB6"/>
    <w:rsid w:val="007D49EB"/>
    <w:rsid w:val="007E0DE2"/>
    <w:rsid w:val="007E3B98"/>
    <w:rsid w:val="007E417A"/>
    <w:rsid w:val="007F31B6"/>
    <w:rsid w:val="007F546C"/>
    <w:rsid w:val="007F625F"/>
    <w:rsid w:val="007F665E"/>
    <w:rsid w:val="007F75C5"/>
    <w:rsid w:val="00800412"/>
    <w:rsid w:val="0080587B"/>
    <w:rsid w:val="00806468"/>
    <w:rsid w:val="0081313D"/>
    <w:rsid w:val="008155F0"/>
    <w:rsid w:val="00816735"/>
    <w:rsid w:val="00820141"/>
    <w:rsid w:val="00820E0C"/>
    <w:rsid w:val="0082366F"/>
    <w:rsid w:val="008338A2"/>
    <w:rsid w:val="00841AA9"/>
    <w:rsid w:val="00843947"/>
    <w:rsid w:val="00845A85"/>
    <w:rsid w:val="00847D16"/>
    <w:rsid w:val="00853EE4"/>
    <w:rsid w:val="00855535"/>
    <w:rsid w:val="00857C5A"/>
    <w:rsid w:val="0086255E"/>
    <w:rsid w:val="008633F0"/>
    <w:rsid w:val="00867D9D"/>
    <w:rsid w:val="00872E0A"/>
    <w:rsid w:val="00875285"/>
    <w:rsid w:val="00883EEB"/>
    <w:rsid w:val="00884B62"/>
    <w:rsid w:val="0088529C"/>
    <w:rsid w:val="00887336"/>
    <w:rsid w:val="00887903"/>
    <w:rsid w:val="00887C55"/>
    <w:rsid w:val="0089270A"/>
    <w:rsid w:val="0089369B"/>
    <w:rsid w:val="00893AF6"/>
    <w:rsid w:val="00894BC4"/>
    <w:rsid w:val="008A28A8"/>
    <w:rsid w:val="008A5B32"/>
    <w:rsid w:val="008B2EE4"/>
    <w:rsid w:val="008B3D3E"/>
    <w:rsid w:val="008B4D3D"/>
    <w:rsid w:val="008B57C7"/>
    <w:rsid w:val="008B5F03"/>
    <w:rsid w:val="008C2F92"/>
    <w:rsid w:val="008C307A"/>
    <w:rsid w:val="008C73B5"/>
    <w:rsid w:val="008D2846"/>
    <w:rsid w:val="008D4236"/>
    <w:rsid w:val="008D462F"/>
    <w:rsid w:val="008D6DCF"/>
    <w:rsid w:val="008E0876"/>
    <w:rsid w:val="008E4376"/>
    <w:rsid w:val="008E5650"/>
    <w:rsid w:val="008E7A0A"/>
    <w:rsid w:val="008E7B49"/>
    <w:rsid w:val="008F0EF0"/>
    <w:rsid w:val="008F29BA"/>
    <w:rsid w:val="008F59F6"/>
    <w:rsid w:val="00900719"/>
    <w:rsid w:val="009017AC"/>
    <w:rsid w:val="00904A1C"/>
    <w:rsid w:val="00905030"/>
    <w:rsid w:val="00906490"/>
    <w:rsid w:val="009111B2"/>
    <w:rsid w:val="00922AB1"/>
    <w:rsid w:val="00924031"/>
    <w:rsid w:val="00924AE1"/>
    <w:rsid w:val="009269B1"/>
    <w:rsid w:val="0092724D"/>
    <w:rsid w:val="0093338F"/>
    <w:rsid w:val="00937432"/>
    <w:rsid w:val="00937BD9"/>
    <w:rsid w:val="00950E2C"/>
    <w:rsid w:val="0095113E"/>
    <w:rsid w:val="00951D50"/>
    <w:rsid w:val="0095226F"/>
    <w:rsid w:val="009525EB"/>
    <w:rsid w:val="0095460B"/>
    <w:rsid w:val="00954874"/>
    <w:rsid w:val="00961400"/>
    <w:rsid w:val="00963646"/>
    <w:rsid w:val="0096632D"/>
    <w:rsid w:val="0097559F"/>
    <w:rsid w:val="009853E1"/>
    <w:rsid w:val="00986E6B"/>
    <w:rsid w:val="00991769"/>
    <w:rsid w:val="00993F05"/>
    <w:rsid w:val="00994386"/>
    <w:rsid w:val="009A13D8"/>
    <w:rsid w:val="009A279E"/>
    <w:rsid w:val="009A4E24"/>
    <w:rsid w:val="009B0A6F"/>
    <w:rsid w:val="009B0A94"/>
    <w:rsid w:val="009B59E9"/>
    <w:rsid w:val="009B70AA"/>
    <w:rsid w:val="009C597E"/>
    <w:rsid w:val="009C5E77"/>
    <w:rsid w:val="009C7A7E"/>
    <w:rsid w:val="009D02E8"/>
    <w:rsid w:val="009D474B"/>
    <w:rsid w:val="009D51D0"/>
    <w:rsid w:val="009D5407"/>
    <w:rsid w:val="009D70A4"/>
    <w:rsid w:val="009E08D1"/>
    <w:rsid w:val="009E1B95"/>
    <w:rsid w:val="009E1C98"/>
    <w:rsid w:val="009E496F"/>
    <w:rsid w:val="009E4B0D"/>
    <w:rsid w:val="009E772F"/>
    <w:rsid w:val="009E7F92"/>
    <w:rsid w:val="009F02A3"/>
    <w:rsid w:val="009F1923"/>
    <w:rsid w:val="009F2F27"/>
    <w:rsid w:val="009F34AA"/>
    <w:rsid w:val="009F4ED8"/>
    <w:rsid w:val="009F5D9A"/>
    <w:rsid w:val="009F6BCB"/>
    <w:rsid w:val="009F7B78"/>
    <w:rsid w:val="00A0057A"/>
    <w:rsid w:val="00A0178F"/>
    <w:rsid w:val="00A07553"/>
    <w:rsid w:val="00A0776B"/>
    <w:rsid w:val="00A07BFB"/>
    <w:rsid w:val="00A11421"/>
    <w:rsid w:val="00A157B1"/>
    <w:rsid w:val="00A1796B"/>
    <w:rsid w:val="00A22229"/>
    <w:rsid w:val="00A22760"/>
    <w:rsid w:val="00A330BB"/>
    <w:rsid w:val="00A44882"/>
    <w:rsid w:val="00A54715"/>
    <w:rsid w:val="00A6061C"/>
    <w:rsid w:val="00A62D44"/>
    <w:rsid w:val="00A67263"/>
    <w:rsid w:val="00A7161C"/>
    <w:rsid w:val="00A77AA3"/>
    <w:rsid w:val="00A80742"/>
    <w:rsid w:val="00A854EB"/>
    <w:rsid w:val="00A85BA1"/>
    <w:rsid w:val="00A872E5"/>
    <w:rsid w:val="00A91406"/>
    <w:rsid w:val="00A93AB6"/>
    <w:rsid w:val="00A94BD4"/>
    <w:rsid w:val="00A96E65"/>
    <w:rsid w:val="00A97C72"/>
    <w:rsid w:val="00AA62C5"/>
    <w:rsid w:val="00AA6335"/>
    <w:rsid w:val="00AA63D4"/>
    <w:rsid w:val="00AB06E8"/>
    <w:rsid w:val="00AB1CD3"/>
    <w:rsid w:val="00AB352F"/>
    <w:rsid w:val="00AB746C"/>
    <w:rsid w:val="00AC274B"/>
    <w:rsid w:val="00AC4764"/>
    <w:rsid w:val="00AC6D36"/>
    <w:rsid w:val="00AD0CBA"/>
    <w:rsid w:val="00AD1D85"/>
    <w:rsid w:val="00AD26E2"/>
    <w:rsid w:val="00AD784C"/>
    <w:rsid w:val="00AE126A"/>
    <w:rsid w:val="00AE3005"/>
    <w:rsid w:val="00AE3BD5"/>
    <w:rsid w:val="00AE59A0"/>
    <w:rsid w:val="00AE72A3"/>
    <w:rsid w:val="00AF0C57"/>
    <w:rsid w:val="00AF1551"/>
    <w:rsid w:val="00AF26F3"/>
    <w:rsid w:val="00AF5F04"/>
    <w:rsid w:val="00B00672"/>
    <w:rsid w:val="00B01B4D"/>
    <w:rsid w:val="00B024A4"/>
    <w:rsid w:val="00B06571"/>
    <w:rsid w:val="00B068BA"/>
    <w:rsid w:val="00B13851"/>
    <w:rsid w:val="00B13B1C"/>
    <w:rsid w:val="00B22291"/>
    <w:rsid w:val="00B23294"/>
    <w:rsid w:val="00B23F9A"/>
    <w:rsid w:val="00B2417B"/>
    <w:rsid w:val="00B24E6F"/>
    <w:rsid w:val="00B26CB5"/>
    <w:rsid w:val="00B2752E"/>
    <w:rsid w:val="00B307CC"/>
    <w:rsid w:val="00B326B7"/>
    <w:rsid w:val="00B37A30"/>
    <w:rsid w:val="00B431E8"/>
    <w:rsid w:val="00B45141"/>
    <w:rsid w:val="00B5273A"/>
    <w:rsid w:val="00B55EDF"/>
    <w:rsid w:val="00B56013"/>
    <w:rsid w:val="00B57329"/>
    <w:rsid w:val="00B57C5F"/>
    <w:rsid w:val="00B60E61"/>
    <w:rsid w:val="00B621CC"/>
    <w:rsid w:val="00B62B50"/>
    <w:rsid w:val="00B635B7"/>
    <w:rsid w:val="00B63AE8"/>
    <w:rsid w:val="00B65950"/>
    <w:rsid w:val="00B66D83"/>
    <w:rsid w:val="00B66E56"/>
    <w:rsid w:val="00B672C0"/>
    <w:rsid w:val="00B72889"/>
    <w:rsid w:val="00B7308F"/>
    <w:rsid w:val="00B75646"/>
    <w:rsid w:val="00B86A86"/>
    <w:rsid w:val="00B90729"/>
    <w:rsid w:val="00B907DA"/>
    <w:rsid w:val="00B950BC"/>
    <w:rsid w:val="00B9714C"/>
    <w:rsid w:val="00BA283D"/>
    <w:rsid w:val="00BA29AD"/>
    <w:rsid w:val="00BA3AC5"/>
    <w:rsid w:val="00BA3F8D"/>
    <w:rsid w:val="00BB3A2A"/>
    <w:rsid w:val="00BB7A10"/>
    <w:rsid w:val="00BC7468"/>
    <w:rsid w:val="00BC7D4F"/>
    <w:rsid w:val="00BC7ED7"/>
    <w:rsid w:val="00BD2850"/>
    <w:rsid w:val="00BE28D2"/>
    <w:rsid w:val="00BE4792"/>
    <w:rsid w:val="00BE4A64"/>
    <w:rsid w:val="00BF1202"/>
    <w:rsid w:val="00BF557D"/>
    <w:rsid w:val="00BF7841"/>
    <w:rsid w:val="00BF7F58"/>
    <w:rsid w:val="00C01381"/>
    <w:rsid w:val="00C01AB1"/>
    <w:rsid w:val="00C02A96"/>
    <w:rsid w:val="00C079B8"/>
    <w:rsid w:val="00C10037"/>
    <w:rsid w:val="00C123EA"/>
    <w:rsid w:val="00C12A49"/>
    <w:rsid w:val="00C133EE"/>
    <w:rsid w:val="00C149D0"/>
    <w:rsid w:val="00C24253"/>
    <w:rsid w:val="00C25292"/>
    <w:rsid w:val="00C26588"/>
    <w:rsid w:val="00C27DE9"/>
    <w:rsid w:val="00C33388"/>
    <w:rsid w:val="00C35484"/>
    <w:rsid w:val="00C4173A"/>
    <w:rsid w:val="00C57589"/>
    <w:rsid w:val="00C602FF"/>
    <w:rsid w:val="00C61174"/>
    <w:rsid w:val="00C6148F"/>
    <w:rsid w:val="00C621B1"/>
    <w:rsid w:val="00C62F7A"/>
    <w:rsid w:val="00C63B9C"/>
    <w:rsid w:val="00C6682F"/>
    <w:rsid w:val="00C7275E"/>
    <w:rsid w:val="00C74C5D"/>
    <w:rsid w:val="00C74FA5"/>
    <w:rsid w:val="00C75C65"/>
    <w:rsid w:val="00C760B9"/>
    <w:rsid w:val="00C76D7B"/>
    <w:rsid w:val="00C83ADE"/>
    <w:rsid w:val="00C8612E"/>
    <w:rsid w:val="00C863C4"/>
    <w:rsid w:val="00C920EA"/>
    <w:rsid w:val="00C9248C"/>
    <w:rsid w:val="00C93C3E"/>
    <w:rsid w:val="00C93D36"/>
    <w:rsid w:val="00CA0304"/>
    <w:rsid w:val="00CA12E3"/>
    <w:rsid w:val="00CA6611"/>
    <w:rsid w:val="00CA6AE6"/>
    <w:rsid w:val="00CA782F"/>
    <w:rsid w:val="00CB3285"/>
    <w:rsid w:val="00CC0C72"/>
    <w:rsid w:val="00CC2BFD"/>
    <w:rsid w:val="00CC7FF3"/>
    <w:rsid w:val="00CD2E91"/>
    <w:rsid w:val="00CD3476"/>
    <w:rsid w:val="00CD444E"/>
    <w:rsid w:val="00CD55B5"/>
    <w:rsid w:val="00CD64DF"/>
    <w:rsid w:val="00CF169F"/>
    <w:rsid w:val="00CF2DDE"/>
    <w:rsid w:val="00CF2F50"/>
    <w:rsid w:val="00CF6198"/>
    <w:rsid w:val="00D02919"/>
    <w:rsid w:val="00D02B28"/>
    <w:rsid w:val="00D044D4"/>
    <w:rsid w:val="00D04C61"/>
    <w:rsid w:val="00D05B8D"/>
    <w:rsid w:val="00D065A2"/>
    <w:rsid w:val="00D07F00"/>
    <w:rsid w:val="00D10825"/>
    <w:rsid w:val="00D11C23"/>
    <w:rsid w:val="00D17B72"/>
    <w:rsid w:val="00D2077F"/>
    <w:rsid w:val="00D21891"/>
    <w:rsid w:val="00D3185C"/>
    <w:rsid w:val="00D32CD2"/>
    <w:rsid w:val="00D3318E"/>
    <w:rsid w:val="00D33E72"/>
    <w:rsid w:val="00D35BD6"/>
    <w:rsid w:val="00D361B5"/>
    <w:rsid w:val="00D411A2"/>
    <w:rsid w:val="00D4606D"/>
    <w:rsid w:val="00D50B9C"/>
    <w:rsid w:val="00D52D73"/>
    <w:rsid w:val="00D52E58"/>
    <w:rsid w:val="00D551A1"/>
    <w:rsid w:val="00D56B20"/>
    <w:rsid w:val="00D714CC"/>
    <w:rsid w:val="00D75EA7"/>
    <w:rsid w:val="00D81081"/>
    <w:rsid w:val="00D81F21"/>
    <w:rsid w:val="00D95124"/>
    <w:rsid w:val="00D95470"/>
    <w:rsid w:val="00DA2619"/>
    <w:rsid w:val="00DA4239"/>
    <w:rsid w:val="00DB0B61"/>
    <w:rsid w:val="00DB1474"/>
    <w:rsid w:val="00DB52FB"/>
    <w:rsid w:val="00DB6FA1"/>
    <w:rsid w:val="00DC090B"/>
    <w:rsid w:val="00DC1679"/>
    <w:rsid w:val="00DC2CF1"/>
    <w:rsid w:val="00DC2ECF"/>
    <w:rsid w:val="00DC4FCF"/>
    <w:rsid w:val="00DC50E0"/>
    <w:rsid w:val="00DC6386"/>
    <w:rsid w:val="00DD01CF"/>
    <w:rsid w:val="00DD1130"/>
    <w:rsid w:val="00DD1951"/>
    <w:rsid w:val="00DD4159"/>
    <w:rsid w:val="00DD6628"/>
    <w:rsid w:val="00DD6945"/>
    <w:rsid w:val="00DD7062"/>
    <w:rsid w:val="00DD771D"/>
    <w:rsid w:val="00DE3250"/>
    <w:rsid w:val="00DE6028"/>
    <w:rsid w:val="00DE78A3"/>
    <w:rsid w:val="00DF1A71"/>
    <w:rsid w:val="00DF68C7"/>
    <w:rsid w:val="00DF731A"/>
    <w:rsid w:val="00E11332"/>
    <w:rsid w:val="00E11352"/>
    <w:rsid w:val="00E13F8D"/>
    <w:rsid w:val="00E1433C"/>
    <w:rsid w:val="00E170DC"/>
    <w:rsid w:val="00E243CA"/>
    <w:rsid w:val="00E253EB"/>
    <w:rsid w:val="00E26818"/>
    <w:rsid w:val="00E27E16"/>
    <w:rsid w:val="00E27FFC"/>
    <w:rsid w:val="00E30B15"/>
    <w:rsid w:val="00E40181"/>
    <w:rsid w:val="00E517C1"/>
    <w:rsid w:val="00E56A01"/>
    <w:rsid w:val="00E629A1"/>
    <w:rsid w:val="00E6707D"/>
    <w:rsid w:val="00E6794C"/>
    <w:rsid w:val="00E71591"/>
    <w:rsid w:val="00E74C82"/>
    <w:rsid w:val="00E80DE3"/>
    <w:rsid w:val="00E810F3"/>
    <w:rsid w:val="00E81246"/>
    <w:rsid w:val="00E82C55"/>
    <w:rsid w:val="00E92AC3"/>
    <w:rsid w:val="00EB00E0"/>
    <w:rsid w:val="00EB3A61"/>
    <w:rsid w:val="00EB4FD4"/>
    <w:rsid w:val="00EC059F"/>
    <w:rsid w:val="00EC1F24"/>
    <w:rsid w:val="00EC22F6"/>
    <w:rsid w:val="00ED2722"/>
    <w:rsid w:val="00ED5801"/>
    <w:rsid w:val="00ED5B9B"/>
    <w:rsid w:val="00ED6BAD"/>
    <w:rsid w:val="00ED7447"/>
    <w:rsid w:val="00EE0359"/>
    <w:rsid w:val="00EE1488"/>
    <w:rsid w:val="00EE3E24"/>
    <w:rsid w:val="00EE4D5D"/>
    <w:rsid w:val="00EE5131"/>
    <w:rsid w:val="00EF109B"/>
    <w:rsid w:val="00EF36AF"/>
    <w:rsid w:val="00EF6C5F"/>
    <w:rsid w:val="00F00F9C"/>
    <w:rsid w:val="00F013C3"/>
    <w:rsid w:val="00F01E5F"/>
    <w:rsid w:val="00F02ABA"/>
    <w:rsid w:val="00F0437A"/>
    <w:rsid w:val="00F11037"/>
    <w:rsid w:val="00F12D3F"/>
    <w:rsid w:val="00F15A3F"/>
    <w:rsid w:val="00F16F1B"/>
    <w:rsid w:val="00F23339"/>
    <w:rsid w:val="00F250A9"/>
    <w:rsid w:val="00F27F12"/>
    <w:rsid w:val="00F30FF4"/>
    <w:rsid w:val="00F3122E"/>
    <w:rsid w:val="00F31D84"/>
    <w:rsid w:val="00F32B15"/>
    <w:rsid w:val="00F331AD"/>
    <w:rsid w:val="00F34EEF"/>
    <w:rsid w:val="00F35287"/>
    <w:rsid w:val="00F362C9"/>
    <w:rsid w:val="00F420F4"/>
    <w:rsid w:val="00F43A37"/>
    <w:rsid w:val="00F4641B"/>
    <w:rsid w:val="00F46EB8"/>
    <w:rsid w:val="00F50CD1"/>
    <w:rsid w:val="00F511E4"/>
    <w:rsid w:val="00F52D09"/>
    <w:rsid w:val="00F52E08"/>
    <w:rsid w:val="00F55B21"/>
    <w:rsid w:val="00F56EF6"/>
    <w:rsid w:val="00F61A9F"/>
    <w:rsid w:val="00F64696"/>
    <w:rsid w:val="00F64731"/>
    <w:rsid w:val="00F65AA9"/>
    <w:rsid w:val="00F66295"/>
    <w:rsid w:val="00F6768F"/>
    <w:rsid w:val="00F7092C"/>
    <w:rsid w:val="00F722FC"/>
    <w:rsid w:val="00F72C2C"/>
    <w:rsid w:val="00F74DA1"/>
    <w:rsid w:val="00F76CAB"/>
    <w:rsid w:val="00F772C6"/>
    <w:rsid w:val="00F815B5"/>
    <w:rsid w:val="00F82C1A"/>
    <w:rsid w:val="00F85195"/>
    <w:rsid w:val="00F90FEA"/>
    <w:rsid w:val="00F92506"/>
    <w:rsid w:val="00F92813"/>
    <w:rsid w:val="00F938BA"/>
    <w:rsid w:val="00F94A53"/>
    <w:rsid w:val="00F978A9"/>
    <w:rsid w:val="00FA2C46"/>
    <w:rsid w:val="00FA3525"/>
    <w:rsid w:val="00FA3C2B"/>
    <w:rsid w:val="00FA4A58"/>
    <w:rsid w:val="00FA5A53"/>
    <w:rsid w:val="00FB3ED8"/>
    <w:rsid w:val="00FB4769"/>
    <w:rsid w:val="00FB4CDA"/>
    <w:rsid w:val="00FC0F81"/>
    <w:rsid w:val="00FC395C"/>
    <w:rsid w:val="00FC58BE"/>
    <w:rsid w:val="00FC6433"/>
    <w:rsid w:val="00FD3766"/>
    <w:rsid w:val="00FD47C4"/>
    <w:rsid w:val="00FD64C7"/>
    <w:rsid w:val="00FE1162"/>
    <w:rsid w:val="00FE2DCF"/>
    <w:rsid w:val="00FE305F"/>
    <w:rsid w:val="00FE3FA7"/>
    <w:rsid w:val="00FE53C1"/>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F1F4D0"/>
  <w15:docId w15:val="{390FDCEE-7986-44D6-AD7F-553EDF19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D5931"/>
    <w:rPr>
      <w:rFonts w:ascii="Cambria" w:hAnsi="Cambria"/>
      <w:lang w:eastAsia="en-US"/>
    </w:rPr>
  </w:style>
  <w:style w:type="paragraph" w:styleId="Heading1">
    <w:name w:val="heading 1"/>
    <w:next w:val="NHPObody"/>
    <w:link w:val="Heading1Char"/>
    <w:uiPriority w:val="1"/>
    <w:qFormat/>
    <w:rsid w:val="00535569"/>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535569"/>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53556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3556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3556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3556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35569"/>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535569"/>
    <w:rPr>
      <w:rFonts w:asciiTheme="majorHAnsi" w:hAnsiTheme="majorHAnsi"/>
      <w:color w:val="722587" w:themeColor="text2"/>
      <w:sz w:val="32"/>
      <w:szCs w:val="28"/>
      <w:lang w:eastAsia="en-US"/>
    </w:rPr>
  </w:style>
  <w:style w:type="character" w:customStyle="1" w:styleId="Heading3Char">
    <w:name w:val="Heading 3 Char"/>
    <w:link w:val="Heading3"/>
    <w:uiPriority w:val="9"/>
    <w:rsid w:val="00535569"/>
    <w:rPr>
      <w:rFonts w:asciiTheme="majorHAnsi" w:eastAsia="MS Gothic" w:hAnsiTheme="majorHAnsi"/>
      <w:bCs/>
      <w:sz w:val="28"/>
      <w:szCs w:val="26"/>
      <w:lang w:eastAsia="en-US"/>
    </w:rPr>
  </w:style>
  <w:style w:type="character" w:customStyle="1" w:styleId="Heading4Char">
    <w:name w:val="Heading 4 Char"/>
    <w:link w:val="Heading4"/>
    <w:uiPriority w:val="4"/>
    <w:rsid w:val="00535569"/>
    <w:rPr>
      <w:rFonts w:asciiTheme="majorHAnsi" w:eastAsia="MS Mincho" w:hAnsiTheme="majorHAnsi"/>
      <w:b/>
      <w:bCs/>
      <w:sz w:val="22"/>
      <w:lang w:eastAsia="en-US"/>
    </w:rPr>
  </w:style>
  <w:style w:type="paragraph" w:styleId="Header">
    <w:name w:val="header"/>
    <w:uiPriority w:val="98"/>
    <w:rsid w:val="00535569"/>
    <w:rPr>
      <w:rFonts w:ascii="Arial" w:hAnsi="Arial" w:cs="Arial"/>
      <w:sz w:val="18"/>
      <w:szCs w:val="18"/>
      <w:lang w:eastAsia="en-US"/>
    </w:rPr>
  </w:style>
  <w:style w:type="paragraph" w:styleId="Footer">
    <w:name w:val="footer"/>
    <w:basedOn w:val="NHPOfooter"/>
    <w:uiPriority w:val="98"/>
    <w:rsid w:val="00535569"/>
  </w:style>
  <w:style w:type="character" w:styleId="FollowedHyperlink">
    <w:name w:val="FollowedHyperlink"/>
    <w:uiPriority w:val="99"/>
    <w:rsid w:val="00535569"/>
    <w:rPr>
      <w:color w:val="9F248F"/>
      <w:u w:val="dotted"/>
    </w:rPr>
  </w:style>
  <w:style w:type="paragraph" w:customStyle="1" w:styleId="NHPOtabletext6pt">
    <w:name w:val="NHPO table text + 6pt"/>
    <w:basedOn w:val="NHPOtabletext"/>
    <w:uiPriority w:val="29"/>
    <w:rsid w:val="00535569"/>
    <w:pPr>
      <w:spacing w:after="120"/>
    </w:pPr>
  </w:style>
  <w:style w:type="paragraph" w:styleId="EndnoteText">
    <w:name w:val="endnote text"/>
    <w:basedOn w:val="Normal"/>
    <w:link w:val="EndnoteTextChar"/>
    <w:semiHidden/>
    <w:rsid w:val="00535569"/>
    <w:rPr>
      <w:sz w:val="24"/>
      <w:szCs w:val="24"/>
    </w:rPr>
  </w:style>
  <w:style w:type="character" w:customStyle="1" w:styleId="EndnoteTextChar">
    <w:name w:val="Endnote Text Char"/>
    <w:link w:val="EndnoteText"/>
    <w:semiHidden/>
    <w:rsid w:val="00535569"/>
    <w:rPr>
      <w:rFonts w:ascii="Cambria" w:hAnsi="Cambria"/>
      <w:sz w:val="24"/>
      <w:szCs w:val="24"/>
      <w:lang w:eastAsia="en-US"/>
    </w:rPr>
  </w:style>
  <w:style w:type="character" w:styleId="EndnoteReference">
    <w:name w:val="endnote reference"/>
    <w:semiHidden/>
    <w:rsid w:val="00535569"/>
    <w:rPr>
      <w:vertAlign w:val="superscript"/>
    </w:rPr>
  </w:style>
  <w:style w:type="table" w:styleId="TableGrid">
    <w:name w:val="Table Grid"/>
    <w:basedOn w:val="TableNormal"/>
    <w:rsid w:val="0053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35569"/>
    <w:pPr>
      <w:spacing w:after="0"/>
    </w:pPr>
  </w:style>
  <w:style w:type="paragraph" w:customStyle="1" w:styleId="NHPObullet1">
    <w:name w:val="NHPO bullet 1"/>
    <w:basedOn w:val="NHPObody"/>
    <w:uiPriority w:val="5"/>
    <w:qFormat/>
    <w:rsid w:val="00535569"/>
    <w:pPr>
      <w:numPr>
        <w:numId w:val="9"/>
      </w:numPr>
      <w:spacing w:after="40"/>
    </w:pPr>
  </w:style>
  <w:style w:type="paragraph" w:styleId="DocumentMap">
    <w:name w:val="Document Map"/>
    <w:basedOn w:val="Normal"/>
    <w:link w:val="DocumentMapChar"/>
    <w:uiPriority w:val="99"/>
    <w:semiHidden/>
    <w:unhideWhenUsed/>
    <w:rsid w:val="00535569"/>
    <w:rPr>
      <w:rFonts w:ascii="Lucida Grande" w:hAnsi="Lucida Grande" w:cs="Lucida Grande"/>
      <w:sz w:val="24"/>
      <w:szCs w:val="24"/>
    </w:rPr>
  </w:style>
  <w:style w:type="character" w:customStyle="1" w:styleId="DocumentMapChar">
    <w:name w:val="Document Map Char"/>
    <w:link w:val="DocumentMap"/>
    <w:uiPriority w:val="99"/>
    <w:semiHidden/>
    <w:rsid w:val="00535569"/>
    <w:rPr>
      <w:rFonts w:ascii="Lucida Grande" w:hAnsi="Lucida Grande" w:cs="Lucida Grande"/>
      <w:sz w:val="24"/>
      <w:szCs w:val="24"/>
      <w:lang w:eastAsia="en-US"/>
    </w:rPr>
  </w:style>
  <w:style w:type="character" w:styleId="PageNumber">
    <w:name w:val="page number"/>
    <w:uiPriority w:val="99"/>
    <w:semiHidden/>
    <w:unhideWhenUsed/>
    <w:rsid w:val="00535569"/>
    <w:rPr>
      <w:sz w:val="18"/>
    </w:rPr>
  </w:style>
  <w:style w:type="paragraph" w:styleId="TOC1">
    <w:name w:val="toc 1"/>
    <w:basedOn w:val="Normal"/>
    <w:next w:val="Normal"/>
    <w:uiPriority w:val="39"/>
    <w:rsid w:val="0053556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35569"/>
    <w:rPr>
      <w:rFonts w:asciiTheme="majorHAnsi" w:eastAsia="MS Mincho" w:hAnsiTheme="majorHAnsi"/>
      <w:b/>
      <w:bCs/>
      <w:lang w:eastAsia="en-US"/>
    </w:rPr>
  </w:style>
  <w:style w:type="character" w:styleId="Strong">
    <w:name w:val="Strong"/>
    <w:uiPriority w:val="29"/>
    <w:rsid w:val="00535569"/>
    <w:rPr>
      <w:b/>
      <w:bCs/>
    </w:rPr>
  </w:style>
  <w:style w:type="paragraph" w:customStyle="1" w:styleId="NHPOTOCheadingfactsheet">
    <w:name w:val="NHPO TOC heading fact sheet"/>
    <w:basedOn w:val="Heading2"/>
    <w:next w:val="NHPObody"/>
    <w:link w:val="NHPOTOCheadingfactsheetChar"/>
    <w:uiPriority w:val="24"/>
    <w:rsid w:val="00535569"/>
    <w:pPr>
      <w:spacing w:before="0" w:after="200"/>
      <w:outlineLvl w:val="9"/>
    </w:pPr>
  </w:style>
  <w:style w:type="character" w:customStyle="1" w:styleId="NHPOTOCheadingfactsheetChar">
    <w:name w:val="NHPO TOC heading fact sheet Char"/>
    <w:link w:val="NHPOTOCheadingfactsheet"/>
    <w:uiPriority w:val="24"/>
    <w:rsid w:val="00535569"/>
    <w:rPr>
      <w:rFonts w:asciiTheme="majorHAnsi" w:hAnsiTheme="majorHAnsi"/>
      <w:color w:val="722587" w:themeColor="text2"/>
      <w:sz w:val="32"/>
      <w:szCs w:val="28"/>
      <w:lang w:eastAsia="en-US"/>
    </w:rPr>
  </w:style>
  <w:style w:type="paragraph" w:styleId="TOC2">
    <w:name w:val="toc 2"/>
    <w:basedOn w:val="Normal"/>
    <w:next w:val="Normal"/>
    <w:uiPriority w:val="39"/>
    <w:rsid w:val="0053556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3556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35569"/>
    <w:pPr>
      <w:ind w:left="567"/>
    </w:pPr>
  </w:style>
  <w:style w:type="paragraph" w:styleId="TOC5">
    <w:name w:val="toc 5"/>
    <w:basedOn w:val="TOC4"/>
    <w:rsid w:val="00535569"/>
    <w:pPr>
      <w:ind w:left="851"/>
    </w:pPr>
  </w:style>
  <w:style w:type="paragraph" w:styleId="TOC6">
    <w:name w:val="toc 6"/>
    <w:basedOn w:val="Normal"/>
    <w:next w:val="Normal"/>
    <w:autoRedefine/>
    <w:uiPriority w:val="39"/>
    <w:semiHidden/>
    <w:rsid w:val="00535569"/>
    <w:pPr>
      <w:ind w:left="1000"/>
    </w:pPr>
  </w:style>
  <w:style w:type="paragraph" w:styleId="TOC7">
    <w:name w:val="toc 7"/>
    <w:basedOn w:val="Normal"/>
    <w:next w:val="Normal"/>
    <w:autoRedefine/>
    <w:uiPriority w:val="39"/>
    <w:semiHidden/>
    <w:rsid w:val="00535569"/>
    <w:pPr>
      <w:ind w:left="1200"/>
    </w:pPr>
  </w:style>
  <w:style w:type="paragraph" w:styleId="TOC8">
    <w:name w:val="toc 8"/>
    <w:basedOn w:val="Normal"/>
    <w:next w:val="Normal"/>
    <w:autoRedefine/>
    <w:uiPriority w:val="39"/>
    <w:semiHidden/>
    <w:rsid w:val="00535569"/>
    <w:pPr>
      <w:ind w:left="1400"/>
    </w:pPr>
  </w:style>
  <w:style w:type="paragraph" w:styleId="TOC9">
    <w:name w:val="toc 9"/>
    <w:basedOn w:val="Normal"/>
    <w:next w:val="Normal"/>
    <w:autoRedefine/>
    <w:uiPriority w:val="39"/>
    <w:semiHidden/>
    <w:rsid w:val="00535569"/>
    <w:pPr>
      <w:ind w:left="1600"/>
    </w:pPr>
  </w:style>
  <w:style w:type="paragraph" w:styleId="Subtitle">
    <w:name w:val="Subtitle"/>
    <w:basedOn w:val="Normal"/>
    <w:next w:val="Normal"/>
    <w:link w:val="SubtitleChar"/>
    <w:uiPriority w:val="11"/>
    <w:semiHidden/>
    <w:qFormat/>
    <w:rsid w:val="00535569"/>
    <w:pPr>
      <w:spacing w:after="60"/>
      <w:jc w:val="center"/>
    </w:pPr>
    <w:rPr>
      <w:rFonts w:ascii="Calibri Light" w:hAnsi="Calibri Light"/>
      <w:sz w:val="24"/>
      <w:szCs w:val="24"/>
    </w:rPr>
  </w:style>
  <w:style w:type="paragraph" w:customStyle="1" w:styleId="Sectionbreakfirstpage">
    <w:name w:val="Section break first page"/>
    <w:uiPriority w:val="29"/>
    <w:rsid w:val="00535569"/>
    <w:pPr>
      <w:spacing w:after="400"/>
    </w:pPr>
    <w:rPr>
      <w:rFonts w:ascii="Arial" w:hAnsi="Arial"/>
      <w:lang w:eastAsia="en-US"/>
    </w:rPr>
  </w:style>
  <w:style w:type="paragraph" w:customStyle="1" w:styleId="NHPOtabletext">
    <w:name w:val="NHPO table text"/>
    <w:uiPriority w:val="15"/>
    <w:qFormat/>
    <w:rsid w:val="0053556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3556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35569"/>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535569"/>
    <w:rPr>
      <w:vertAlign w:val="superscript"/>
    </w:rPr>
  </w:style>
  <w:style w:type="paragraph" w:customStyle="1" w:styleId="NHPOaccessibilitypara">
    <w:name w:val="NHPO accessibility para"/>
    <w:uiPriority w:val="29"/>
    <w:rsid w:val="0053556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3556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35569"/>
    <w:pPr>
      <w:numPr>
        <w:ilvl w:val="1"/>
        <w:numId w:val="9"/>
      </w:numPr>
      <w:spacing w:after="40"/>
      <w:ind w:left="567"/>
    </w:pPr>
  </w:style>
  <w:style w:type="paragraph" w:customStyle="1" w:styleId="NHPObodyafterbullets">
    <w:name w:val="NHPO body after bullets"/>
    <w:basedOn w:val="NHPObody"/>
    <w:uiPriority w:val="6"/>
    <w:qFormat/>
    <w:rsid w:val="00535569"/>
    <w:pPr>
      <w:spacing w:before="120"/>
    </w:pPr>
  </w:style>
  <w:style w:type="paragraph" w:customStyle="1" w:styleId="NHPOtablebullet2">
    <w:name w:val="NHPO table bullet 2"/>
    <w:basedOn w:val="NHPOtabletext"/>
    <w:uiPriority w:val="24"/>
    <w:rsid w:val="00535569"/>
    <w:pPr>
      <w:numPr>
        <w:ilvl w:val="1"/>
        <w:numId w:val="14"/>
      </w:numPr>
    </w:pPr>
  </w:style>
  <w:style w:type="character" w:customStyle="1" w:styleId="SubtitleChar">
    <w:name w:val="Subtitle Char"/>
    <w:link w:val="Subtitle"/>
    <w:uiPriority w:val="11"/>
    <w:semiHidden/>
    <w:rsid w:val="00535569"/>
    <w:rPr>
      <w:rFonts w:ascii="Calibri Light" w:hAnsi="Calibri Light"/>
      <w:sz w:val="24"/>
      <w:szCs w:val="24"/>
      <w:lang w:eastAsia="en-US"/>
    </w:rPr>
  </w:style>
  <w:style w:type="paragraph" w:customStyle="1" w:styleId="NHPOtablebullet1">
    <w:name w:val="NHPO table bullet 1"/>
    <w:basedOn w:val="NHPOtabletext"/>
    <w:uiPriority w:val="24"/>
    <w:rsid w:val="00535569"/>
    <w:pPr>
      <w:numPr>
        <w:numId w:val="14"/>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35569"/>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535569"/>
    <w:pPr>
      <w:numPr>
        <w:ilvl w:val="2"/>
        <w:numId w:val="10"/>
      </w:numPr>
    </w:pPr>
  </w:style>
  <w:style w:type="character" w:styleId="Hyperlink">
    <w:name w:val="Hyperlink"/>
    <w:uiPriority w:val="99"/>
    <w:rsid w:val="00535569"/>
    <w:rPr>
      <w:color w:val="0072CE"/>
      <w:u w:val="dotted"/>
    </w:rPr>
  </w:style>
  <w:style w:type="paragraph" w:customStyle="1" w:styleId="NHPOmainsubheading">
    <w:name w:val="NHPO main subheading"/>
    <w:uiPriority w:val="29"/>
    <w:rsid w:val="00535569"/>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53556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3556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35569"/>
    <w:pPr>
      <w:spacing w:line="240" w:lineRule="auto"/>
    </w:pPr>
    <w:rPr>
      <w:noProof/>
      <w:sz w:val="12"/>
    </w:rPr>
  </w:style>
  <w:style w:type="paragraph" w:styleId="Title">
    <w:name w:val="Title"/>
    <w:basedOn w:val="Normal"/>
    <w:next w:val="Normal"/>
    <w:link w:val="TitleChar"/>
    <w:uiPriority w:val="10"/>
    <w:semiHidden/>
    <w:qFormat/>
    <w:rsid w:val="0053556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3556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35569"/>
    <w:pPr>
      <w:numPr>
        <w:numId w:val="10"/>
      </w:numPr>
    </w:pPr>
  </w:style>
  <w:style w:type="paragraph" w:customStyle="1" w:styleId="NHPOnumberloweralphaindent">
    <w:name w:val="NHPO number lower alpha indent"/>
    <w:basedOn w:val="NHPObody"/>
    <w:uiPriority w:val="11"/>
    <w:qFormat/>
    <w:rsid w:val="00535569"/>
    <w:pPr>
      <w:numPr>
        <w:ilvl w:val="1"/>
        <w:numId w:val="11"/>
      </w:numPr>
    </w:pPr>
  </w:style>
  <w:style w:type="paragraph" w:customStyle="1" w:styleId="NHPOnumberdigitindent">
    <w:name w:val="NHPO number digit indent"/>
    <w:basedOn w:val="NHPOnumberloweralphaindent"/>
    <w:uiPriority w:val="24"/>
    <w:rsid w:val="00535569"/>
    <w:pPr>
      <w:numPr>
        <w:numId w:val="10"/>
      </w:numPr>
    </w:pPr>
  </w:style>
  <w:style w:type="paragraph" w:customStyle="1" w:styleId="NHPOnumberloweralpha">
    <w:name w:val="NHPO number lower alpha"/>
    <w:basedOn w:val="NHPObody"/>
    <w:uiPriority w:val="24"/>
    <w:rsid w:val="00535569"/>
    <w:pPr>
      <w:numPr>
        <w:numId w:val="11"/>
      </w:numPr>
    </w:pPr>
  </w:style>
  <w:style w:type="paragraph" w:customStyle="1" w:styleId="NHPOnumberlowerroman">
    <w:name w:val="NHPO number lower roman"/>
    <w:basedOn w:val="NHPObody"/>
    <w:uiPriority w:val="24"/>
    <w:rsid w:val="00535569"/>
    <w:pPr>
      <w:numPr>
        <w:numId w:val="12"/>
      </w:numPr>
    </w:pPr>
  </w:style>
  <w:style w:type="paragraph" w:customStyle="1" w:styleId="NHPOnumberlowerromanindent">
    <w:name w:val="NHPO number lower roman indent"/>
    <w:basedOn w:val="NHPObody"/>
    <w:uiPriority w:val="12"/>
    <w:qFormat/>
    <w:rsid w:val="00535569"/>
    <w:pPr>
      <w:numPr>
        <w:ilvl w:val="1"/>
        <w:numId w:val="12"/>
      </w:numPr>
    </w:pPr>
  </w:style>
  <w:style w:type="paragraph" w:customStyle="1" w:styleId="NHPOquote">
    <w:name w:val="NHPO quote"/>
    <w:basedOn w:val="NHPObody"/>
    <w:uiPriority w:val="19"/>
    <w:qFormat/>
    <w:rsid w:val="00535569"/>
    <w:pPr>
      <w:ind w:left="397"/>
    </w:pPr>
    <w:rPr>
      <w:szCs w:val="18"/>
    </w:rPr>
  </w:style>
  <w:style w:type="paragraph" w:customStyle="1" w:styleId="NHPOtablefigurenote">
    <w:name w:val="NHPO table/figure note"/>
    <w:uiPriority w:val="16"/>
    <w:qFormat/>
    <w:rsid w:val="0053556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35569"/>
    <w:pPr>
      <w:spacing w:before="240"/>
    </w:pPr>
  </w:style>
  <w:style w:type="paragraph" w:customStyle="1" w:styleId="NHPOfooter">
    <w:name w:val="NHPO footer"/>
    <w:uiPriority w:val="29"/>
    <w:rsid w:val="00535569"/>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35569"/>
    <w:pPr>
      <w:pBdr>
        <w:top w:val="none" w:sz="0" w:space="0" w:color="auto"/>
      </w:pBdr>
    </w:pPr>
  </w:style>
  <w:style w:type="paragraph" w:customStyle="1" w:styleId="NHPObulletafternumbers2">
    <w:name w:val="NHPO bullet after numbers 2"/>
    <w:basedOn w:val="NHPObody"/>
    <w:uiPriority w:val="10"/>
    <w:qFormat/>
    <w:rsid w:val="00535569"/>
    <w:pPr>
      <w:numPr>
        <w:ilvl w:val="3"/>
        <w:numId w:val="10"/>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535569"/>
    <w:pPr>
      <w:numPr>
        <w:numId w:val="13"/>
      </w:numPr>
    </w:pPr>
  </w:style>
  <w:style w:type="paragraph" w:customStyle="1" w:styleId="NHPOquotebullet2">
    <w:name w:val="NHPO quote bullet 2"/>
    <w:basedOn w:val="NHPOquote"/>
    <w:uiPriority w:val="29"/>
    <w:rsid w:val="00535569"/>
    <w:pPr>
      <w:numPr>
        <w:ilvl w:val="1"/>
        <w:numId w:val="13"/>
      </w:numPr>
    </w:pPr>
  </w:style>
  <w:style w:type="character" w:customStyle="1" w:styleId="NHPObodyChar">
    <w:name w:val="NHPO body Char"/>
    <w:basedOn w:val="DefaultParagraphFont"/>
    <w:link w:val="NHPObody"/>
    <w:rsid w:val="00535569"/>
    <w:rPr>
      <w:rFonts w:asciiTheme="minorHAnsi" w:eastAsia="Times" w:hAnsiTheme="minorHAnsi"/>
      <w:sz w:val="22"/>
      <w:lang w:eastAsia="en-US"/>
    </w:rPr>
  </w:style>
  <w:style w:type="paragraph" w:customStyle="1" w:styleId="NHPOfootercontacts">
    <w:name w:val="NHPO footer contacts"/>
    <w:basedOn w:val="NHPOfooter"/>
    <w:uiPriority w:val="29"/>
    <w:rsid w:val="0053556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35569"/>
    <w:pPr>
      <w:jc w:val="right"/>
    </w:pPr>
    <w:rPr>
      <w:b/>
      <w:bCs/>
      <w:sz w:val="26"/>
      <w:szCs w:val="26"/>
    </w:rPr>
  </w:style>
  <w:style w:type="character" w:customStyle="1" w:styleId="NHPOpagenumber">
    <w:name w:val="NHPO page number"/>
    <w:basedOn w:val="DefaultParagraphFont"/>
    <w:uiPriority w:val="29"/>
    <w:rsid w:val="00535569"/>
    <w:rPr>
      <w:b/>
      <w:bCs/>
      <w:sz w:val="26"/>
      <w:szCs w:val="22"/>
    </w:rPr>
  </w:style>
  <w:style w:type="paragraph" w:customStyle="1" w:styleId="NHPOfooterborderfirstpage">
    <w:name w:val="NHPO footer border first page"/>
    <w:basedOn w:val="NHPOfootercontacts"/>
    <w:uiPriority w:val="29"/>
    <w:rsid w:val="00535569"/>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535569"/>
    <w:rPr>
      <w:sz w:val="16"/>
      <w:szCs w:val="16"/>
    </w:rPr>
  </w:style>
  <w:style w:type="paragraph" w:styleId="CommentText">
    <w:name w:val="annotation text"/>
    <w:basedOn w:val="Normal"/>
    <w:link w:val="CommentTextChar"/>
    <w:uiPriority w:val="99"/>
    <w:unhideWhenUsed/>
    <w:rsid w:val="00535569"/>
  </w:style>
  <w:style w:type="character" w:customStyle="1" w:styleId="CommentTextChar">
    <w:name w:val="Comment Text Char"/>
    <w:basedOn w:val="DefaultParagraphFont"/>
    <w:link w:val="CommentText"/>
    <w:uiPriority w:val="99"/>
    <w:rsid w:val="005355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35569"/>
    <w:rPr>
      <w:b/>
      <w:bCs/>
    </w:rPr>
  </w:style>
  <w:style w:type="character" w:customStyle="1" w:styleId="CommentSubjectChar">
    <w:name w:val="Comment Subject Char"/>
    <w:basedOn w:val="CommentTextChar"/>
    <w:link w:val="CommentSubject"/>
    <w:uiPriority w:val="99"/>
    <w:semiHidden/>
    <w:rsid w:val="0053556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69"/>
    <w:rPr>
      <w:rFonts w:ascii="Segoe UI" w:hAnsi="Segoe UI" w:cs="Segoe UI"/>
      <w:sz w:val="18"/>
      <w:szCs w:val="18"/>
      <w:lang w:eastAsia="en-US"/>
    </w:rPr>
  </w:style>
  <w:style w:type="paragraph" w:customStyle="1" w:styleId="NHPOPCtabletext">
    <w:name w:val="NHPOPC table text"/>
    <w:uiPriority w:val="3"/>
    <w:rsid w:val="00200ED8"/>
    <w:pPr>
      <w:spacing w:before="80" w:after="60"/>
    </w:pPr>
    <w:rPr>
      <w:rFonts w:ascii="Arial" w:hAnsi="Arial"/>
      <w:lang w:eastAsia="en-US"/>
    </w:rPr>
  </w:style>
  <w:style w:type="paragraph" w:customStyle="1" w:styleId="DHHSbody">
    <w:name w:val="DHHS body"/>
    <w:rsid w:val="00644040"/>
    <w:pPr>
      <w:spacing w:after="120" w:line="270" w:lineRule="atLeast"/>
    </w:pPr>
    <w:rPr>
      <w:rFonts w:ascii="Arial" w:eastAsia="Times" w:hAnsi="Arial"/>
      <w:lang w:eastAsia="en-US"/>
    </w:rPr>
  </w:style>
  <w:style w:type="paragraph" w:customStyle="1" w:styleId="NHPOPCbody">
    <w:name w:val="NHPOPC body"/>
    <w:rsid w:val="002E3BF4"/>
    <w:pPr>
      <w:spacing w:after="120" w:line="270" w:lineRule="atLeast"/>
    </w:pPr>
    <w:rPr>
      <w:rFonts w:ascii="Arial" w:eastAsia="Times" w:hAnsi="Arial"/>
      <w:lang w:eastAsia="en-US"/>
    </w:rPr>
  </w:style>
  <w:style w:type="paragraph" w:customStyle="1" w:styleId="DHHSbullet1">
    <w:name w:val="DHHS bullet 1"/>
    <w:basedOn w:val="DHHSbody"/>
    <w:rsid w:val="005A6D6C"/>
    <w:pPr>
      <w:spacing w:after="40"/>
      <w:ind w:left="284" w:hanging="284"/>
    </w:pPr>
  </w:style>
  <w:style w:type="paragraph" w:customStyle="1" w:styleId="DHHSbullet2">
    <w:name w:val="DHHS bullet 2"/>
    <w:basedOn w:val="DHHSbody"/>
    <w:uiPriority w:val="2"/>
    <w:rsid w:val="005A6D6C"/>
    <w:pPr>
      <w:spacing w:after="40"/>
      <w:ind w:left="567" w:hanging="283"/>
    </w:pPr>
  </w:style>
  <w:style w:type="paragraph" w:customStyle="1" w:styleId="DHHStablebullet">
    <w:name w:val="DHHS table bullet"/>
    <w:basedOn w:val="Normal"/>
    <w:uiPriority w:val="3"/>
    <w:rsid w:val="005A6D6C"/>
    <w:pPr>
      <w:spacing w:before="80" w:after="60"/>
      <w:ind w:left="227" w:hanging="227"/>
    </w:pPr>
    <w:rPr>
      <w:rFonts w:ascii="Arial" w:hAnsi="Arial"/>
    </w:rPr>
  </w:style>
  <w:style w:type="paragraph" w:customStyle="1" w:styleId="DHHSbulletindent">
    <w:name w:val="DHHS bullet indent"/>
    <w:basedOn w:val="DHHSbody"/>
    <w:uiPriority w:val="4"/>
    <w:rsid w:val="005A6D6C"/>
    <w:pPr>
      <w:spacing w:after="40"/>
      <w:ind w:left="680" w:hanging="283"/>
    </w:pPr>
  </w:style>
  <w:style w:type="paragraph" w:customStyle="1" w:styleId="DHHSbullet1lastline">
    <w:name w:val="DHHS bullet 1 last line"/>
    <w:basedOn w:val="DHHSbullet1"/>
    <w:rsid w:val="005A6D6C"/>
    <w:pPr>
      <w:spacing w:after="120"/>
    </w:pPr>
  </w:style>
  <w:style w:type="paragraph" w:customStyle="1" w:styleId="DHHSbullet2lastline">
    <w:name w:val="DHHS bullet 2 last line"/>
    <w:basedOn w:val="DHHSbullet2"/>
    <w:uiPriority w:val="2"/>
    <w:rsid w:val="005A6D6C"/>
    <w:pPr>
      <w:spacing w:after="120"/>
    </w:pPr>
  </w:style>
  <w:style w:type="paragraph" w:customStyle="1" w:styleId="DHHSbulletindentlastline">
    <w:name w:val="DHHS bullet indent last line"/>
    <w:basedOn w:val="DHHSbody"/>
    <w:uiPriority w:val="4"/>
    <w:rsid w:val="005A6D6C"/>
    <w:pPr>
      <w:ind w:left="680" w:hanging="283"/>
    </w:pPr>
  </w:style>
  <w:style w:type="character" w:styleId="UnresolvedMention">
    <w:name w:val="Unresolved Mention"/>
    <w:basedOn w:val="DefaultParagraphFont"/>
    <w:uiPriority w:val="99"/>
    <w:semiHidden/>
    <w:unhideWhenUsed/>
    <w:rsid w:val="0038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1056076">
      <w:bodyDiv w:val="1"/>
      <w:marLeft w:val="0"/>
      <w:marRight w:val="0"/>
      <w:marTop w:val="0"/>
      <w:marBottom w:val="0"/>
      <w:divBdr>
        <w:top w:val="none" w:sz="0" w:space="0" w:color="auto"/>
        <w:left w:val="none" w:sz="0" w:space="0" w:color="auto"/>
        <w:bottom w:val="none" w:sz="0" w:space="0" w:color="auto"/>
        <w:right w:val="none" w:sz="0" w:space="0" w:color="auto"/>
      </w:divBdr>
    </w:div>
    <w:div w:id="117240563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po.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hpo.gov.au/" TargetMode="External"/><Relationship Id="rId17" Type="http://schemas.openxmlformats.org/officeDocument/2006/relationships/hyperlink" Target="https://nhpo.gov.au/" TargetMode="External"/><Relationship Id="rId2" Type="http://schemas.openxmlformats.org/officeDocument/2006/relationships/numbering" Target="numbering.xml"/><Relationship Id="rId16" Type="http://schemas.openxmlformats.org/officeDocument/2006/relationships/hyperlink" Target="mailto:complaints@nhpo.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hpo.gov.au"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laints@nhpo.gov.au" TargetMode="External"/></Relationships>
</file>

<file path=word/theme/theme1.xml><?xml version="1.0" encoding="utf-8"?>
<a:theme xmlns:a="http://schemas.openxmlformats.org/drawingml/2006/main" name="Office Theme">
  <a:themeElements>
    <a:clrScheme name="NHPO All Functions">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A4EA-2297-4307-8136-23497BB3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2639</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Privacy policy</vt:lpstr>
    </vt:vector>
  </TitlesOfParts>
  <Company>National Health Practitioner Ombudsman</Company>
  <LinksUpToDate>false</LinksUpToDate>
  <CharactersWithSpaces>16901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Privacy policy</dc:subject>
  <dc:creator>NHPO</dc:creator>
  <cp:lastModifiedBy>Lara Beissbarth (NHPO)</cp:lastModifiedBy>
  <cp:revision>7</cp:revision>
  <cp:lastPrinted>2022-03-09T05:11:00Z</cp:lastPrinted>
  <dcterms:created xsi:type="dcterms:W3CDTF">2022-03-09T01:50:00Z</dcterms:created>
  <dcterms:modified xsi:type="dcterms:W3CDTF">2022-03-09T05:11:00Z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2022-03-09T05:11:42Z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2aa89e4f-16d8-49be-87dc-48dcf8c749b4</vt:lpwstr>
  </property>
  <property fmtid="{D5CDD505-2E9C-101B-9397-08002B2CF9AE}" pid="9" name="MSIP_Label_43e64453-338c-4f93-8a4d-0039a0a41f2a_ContentBits">
    <vt:lpwstr>2</vt:lpwstr>
  </property>
</Properties>
</file>